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240" w:lineRule="auto"/>
        <w:jc w:val="center"/>
        <w:rPr>
          <w:rFonts w:hint="eastAsia" w:ascii="仿宋_GB2312" w:hAnsi="仿宋_GB2312" w:eastAsia="仿宋_GB2312" w:cs="仿宋_GB2312"/>
          <w:b/>
          <w:sz w:val="32"/>
          <w:szCs w:val="32"/>
        </w:rPr>
      </w:pPr>
      <w:r>
        <w:rPr>
          <w:rFonts w:hint="eastAsia" w:ascii="华文中宋" w:hAnsi="华文中宋" w:eastAsia="华文中宋" w:cs="华文中宋"/>
          <w:b w:val="0"/>
          <w:bCs/>
          <w:sz w:val="36"/>
          <w:szCs w:val="36"/>
        </w:rPr>
        <w:t>2020年陕西省科技进步奖</w:t>
      </w:r>
      <w:r>
        <w:rPr>
          <w:rFonts w:hint="eastAsia" w:ascii="华文中宋" w:hAnsi="华文中宋" w:eastAsia="华文中宋" w:cs="华文中宋"/>
          <w:b w:val="0"/>
          <w:bCs/>
          <w:sz w:val="36"/>
          <w:szCs w:val="36"/>
          <w:lang w:val="en-US" w:eastAsia="zh-CN"/>
        </w:rPr>
        <w:t>提名</w:t>
      </w:r>
      <w:r>
        <w:rPr>
          <w:rFonts w:hint="eastAsia" w:ascii="华文中宋" w:hAnsi="华文中宋" w:eastAsia="华文中宋" w:cs="华文中宋"/>
          <w:b w:val="0"/>
          <w:bCs/>
          <w:sz w:val="36"/>
          <w:szCs w:val="36"/>
        </w:rPr>
        <w:t>公示材料</w:t>
      </w:r>
    </w:p>
    <w:p>
      <w:pPr>
        <w:pStyle w:val="12"/>
        <w:numPr>
          <w:ilvl w:val="0"/>
          <w:numId w:val="1"/>
        </w:numPr>
        <w:spacing w:before="156" w:beforeLines="50" w:after="156" w:afterLines="50" w:line="240" w:lineRule="auto"/>
        <w:ind w:left="0" w:leftChars="0" w:firstLine="640" w:firstLineChars="200"/>
        <w:rPr>
          <w:rFonts w:hint="eastAsia" w:ascii="仿宋_GB2312" w:hAnsi="仿宋_GB2312" w:eastAsia="仿宋_GB2312" w:cs="仿宋_GB2312"/>
          <w:sz w:val="32"/>
          <w:szCs w:val="32"/>
        </w:rPr>
      </w:pPr>
      <w:r>
        <w:rPr>
          <w:rFonts w:hint="eastAsia" w:ascii="黑体" w:hAnsi="黑体" w:eastAsia="黑体" w:cs="黑体"/>
          <w:b w:val="0"/>
          <w:bCs/>
          <w:sz w:val="32"/>
          <w:szCs w:val="32"/>
          <w:lang w:val="en-US" w:eastAsia="zh-CN"/>
        </w:rPr>
        <w:t>项目名称</w:t>
      </w:r>
    </w:p>
    <w:p>
      <w:pPr>
        <w:pStyle w:val="12"/>
        <w:numPr>
          <w:ilvl w:val="0"/>
          <w:numId w:val="0"/>
        </w:numPr>
        <w:spacing w:before="156" w:beforeLines="50" w:after="156" w:afterLines="50" w:line="24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重型高机动车辆越野机动能力关键技术开发及应用</w:t>
      </w:r>
    </w:p>
    <w:p>
      <w:pPr>
        <w:pStyle w:val="12"/>
        <w:numPr>
          <w:ilvl w:val="0"/>
          <w:numId w:val="1"/>
        </w:numPr>
        <w:spacing w:before="156" w:beforeLines="50" w:after="156" w:afterLines="50" w:line="240" w:lineRule="auto"/>
        <w:ind w:left="0" w:leftChars="0" w:firstLine="640" w:firstLineChars="200"/>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提名者及提名意见</w:t>
      </w:r>
    </w:p>
    <w:p>
      <w:pPr>
        <w:pStyle w:val="12"/>
        <w:numPr>
          <w:ilvl w:val="0"/>
          <w:numId w:val="0"/>
        </w:numPr>
        <w:spacing w:before="156" w:beforeLines="50" w:after="156" w:afterLines="50" w:line="240" w:lineRule="auto"/>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陕西省人民政府国有资产管理委员会</w:t>
      </w:r>
    </w:p>
    <w:p>
      <w:pPr>
        <w:pStyle w:val="12"/>
        <w:numPr>
          <w:ilvl w:val="0"/>
          <w:numId w:val="0"/>
        </w:numPr>
        <w:spacing w:before="156" w:beforeLines="50" w:after="156" w:afterLines="50" w:line="240" w:lineRule="auto"/>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该项目以提高车辆越野机动性为目标，综合分析总体布置及各系统性能参数对越野机动性的影响，从提升行驶系统的性能入手，通过模块化集成化设计、仿真分析与实车试验相结合的手段，建立了越野机动能力正向设计开发体系。</w:t>
      </w:r>
    </w:p>
    <w:p>
      <w:pPr>
        <w:pStyle w:val="12"/>
        <w:numPr>
          <w:ilvl w:val="0"/>
          <w:numId w:val="0"/>
        </w:numPr>
        <w:spacing w:before="156" w:beforeLines="50" w:after="156" w:afterLines="50" w:line="240" w:lineRule="auto"/>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通过建立典型越野路谱数据库、构建虚拟实验环境，开发高机动越野车性能分析与虚拟设计集成系统，提高了开发成功率，缩短了研发周期；开发大行程独立悬架系统、匹配高刚性抗扭车架，解决了重型车辆空满载偏频不一致的问题，大幅降低了上装的扭转载荷，提升了越野行驶平顺性；在提升离地间隙和满足空运限高条件下，通过模块化、功能集成、人机工程优化，提高空间利用率，使各总成和整车结构紧凑、布局合理，极大地提升了地形通过性；开发并集成应用包含液力机械自动变速器和轮间限滑差速的传动系统、超低压车轮系统，提升了软基地面通过能力；开发基于中央网关的分布式总线网络架构，实现了车辆的综合控制，在提升越野机动性的同时，使车辆的动力性、操稳性、平顺性、经济性达到最优。</w:t>
      </w:r>
    </w:p>
    <w:p>
      <w:pPr>
        <w:pStyle w:val="12"/>
        <w:numPr>
          <w:ilvl w:val="0"/>
          <w:numId w:val="0"/>
        </w:numPr>
        <w:spacing w:before="156" w:beforeLines="50" w:after="156" w:afterLines="50" w:line="240" w:lineRule="auto"/>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研究成果应用于第三代高机动性通用战术车辆，已销售两千余辆，产值超21亿元。该项目应用前景广阔，具有显著的经济和社会效益，尤其是应用在军事领域，对提升部队机动作战能力、提高国防安全具有重大意义。该成果总体上达到国际先进水平，在模块化功能集成和虚拟设计技术、地面和地形通过能力等关键技术方面处于国际领先水平。</w:t>
      </w:r>
    </w:p>
    <w:p>
      <w:pPr>
        <w:pStyle w:val="12"/>
        <w:numPr>
          <w:ilvl w:val="0"/>
          <w:numId w:val="0"/>
        </w:numPr>
        <w:spacing w:before="156" w:beforeLines="50" w:after="156" w:afterLines="50" w:line="240" w:lineRule="auto"/>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提名该项目为陕西省科学技术进步奖 一等奖 。</w:t>
      </w:r>
    </w:p>
    <w:p>
      <w:pPr>
        <w:pStyle w:val="12"/>
        <w:numPr>
          <w:ilvl w:val="0"/>
          <w:numId w:val="1"/>
        </w:numPr>
        <w:spacing w:before="156" w:beforeLines="50" w:after="156" w:afterLines="50" w:line="240" w:lineRule="auto"/>
        <w:ind w:left="0" w:leftChars="0" w:firstLine="640" w:firstLineChars="200"/>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项目简介</w:t>
      </w:r>
    </w:p>
    <w:p>
      <w:pPr>
        <w:autoSpaceDE w:val="0"/>
        <w:autoSpaceDN w:val="0"/>
        <w:adjustRightInd w:val="0"/>
        <w:spacing w:line="240" w:lineRule="auto"/>
        <w:jc w:val="left"/>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重型高机动车辆越野机动能力关键技术开发及应用研究项目，以提高越野机动能力为目标，采用正向设计理念，系统地研究了影响越野机动性能的因素及各因素的影响程度，通过搭建CAE数据模型进行虚拟试验使得研制阶段即得到产品的越野机动性水平，并通过实车试验验证，对提高车辆越野机动能力具有良好的效果。研发过程中综合分析越野机动速度、地形通过性、地面通过性、可运输性对车辆的性能的影响，研究总体布置及各系统总成性能参数对越野机动性能影响，从提升行驶系统、动力系统、传动系统、电子电气系统等性能入手，采用仿真分析及实体试验相结合的手段，建立了越野机动能力设计开发体系，通过整车模块化集成化设计、车辆综合控制，实现越野机动能力提升。主要突破的关键技术有：</w:t>
      </w:r>
    </w:p>
    <w:p>
      <w:pPr>
        <w:autoSpaceDE w:val="0"/>
        <w:autoSpaceDN w:val="0"/>
        <w:adjustRightInd w:val="0"/>
        <w:spacing w:line="240" w:lineRule="auto"/>
        <w:ind w:firstLine="640" w:firstLineChars="200"/>
        <w:jc w:val="left"/>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通过仿真和试验数据对标，建立虚拟越野路谱数据库、构建虚拟实验环境，基于ADAMS、MATLAB等软件，开发了高机动越野车性能分析与虚拟设计集成系统，通过该系统可以在设计阶段准确的分析车辆越野机动性能，并提供优化方向，缩短了研发周期，提高了产品开发成功率。</w:t>
      </w:r>
    </w:p>
    <w:p>
      <w:pPr>
        <w:autoSpaceDE w:val="0"/>
        <w:autoSpaceDN w:val="0"/>
        <w:adjustRightInd w:val="0"/>
        <w:spacing w:line="240" w:lineRule="auto"/>
        <w:ind w:firstLine="640" w:firstLineChars="200"/>
        <w:jc w:val="left"/>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通过开发大行程非线性独立悬架系统，解决了重型车辆空满载偏频一致性的问题；通过车轮定位参数优化，实现400mm悬架行程，降低越野行驶击穿和悬空概率；通过偏頻和阻尼比优化，提高越野平顺性；匹配对开焊接纵梁的高刚性抗扭车架，改善越野路行驶车架的扭曲变形，大幅降低上装的扭转载荷。</w:t>
      </w:r>
    </w:p>
    <w:p>
      <w:pPr>
        <w:autoSpaceDE w:val="0"/>
        <w:autoSpaceDN w:val="0"/>
        <w:adjustRightInd w:val="0"/>
        <w:spacing w:line="240" w:lineRule="auto"/>
        <w:ind w:firstLine="640" w:firstLineChars="200"/>
        <w:jc w:val="left"/>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在提升离地间隙和满足空运限高条件下，通过将散热、进排气、备轮模块化功能集成优化设计，达到各总成和整车结构紧凑，布局合理；通过运动学分析，很好的解决了运动部件干涉；通过合理布置，实现良好的驾驶员操作空间及日常维修、维护部位的可达性，解决人机工程及可维修性等问题；从而保证车辆具有良好的通过性尺寸，极大提升了地形通过性。</w:t>
      </w:r>
    </w:p>
    <w:p>
      <w:pPr>
        <w:autoSpaceDE w:val="0"/>
        <w:autoSpaceDN w:val="0"/>
        <w:adjustRightInd w:val="0"/>
        <w:spacing w:line="240" w:lineRule="auto"/>
        <w:ind w:firstLine="640" w:firstLineChars="200"/>
        <w:jc w:val="left"/>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开发了液力机械自动变速器，实现了动力不中断换挡和超低速行驶性能；开发了可通过中央充放气调节气压的超低压车轮系统，实现软基路面和硬质路面行驶时的自动快速切换；开发了轮间差速自适应系统，解决了附着系数差异较大的泥水路面行驶驱动问题；通过多项技术的联合应用，提升了软基路面通过能力。</w:t>
      </w:r>
    </w:p>
    <w:p>
      <w:pPr>
        <w:autoSpaceDE w:val="0"/>
        <w:autoSpaceDN w:val="0"/>
        <w:adjustRightInd w:val="0"/>
        <w:spacing w:line="240" w:lineRule="auto"/>
        <w:ind w:firstLine="640" w:firstLineChars="200"/>
        <w:jc w:val="left"/>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开发了以中央网关为核心的分布式总线网络架构，实现了车辆信息交互及综合控制。该系统以车身、动力、诊断、智能驾驶、战术互联等子网为基础，协调整车各电控系统工作。中央网关集成整车控制功能，对车辆各系统进行综合控制，在提升越野机动性的同时，使车辆的动力性、操稳性、平顺性、经济性达到最优。</w:t>
      </w:r>
    </w:p>
    <w:p>
      <w:pPr>
        <w:autoSpaceDE w:val="0"/>
        <w:autoSpaceDN w:val="0"/>
        <w:adjustRightInd w:val="0"/>
        <w:spacing w:line="240" w:lineRule="auto"/>
        <w:ind w:firstLine="640" w:firstLineChars="200"/>
        <w:jc w:val="left"/>
        <w:outlineLvl w:val="0"/>
        <w:rPr>
          <w:rFonts w:hint="eastAsia" w:ascii="黑体" w:hAnsi="黑体" w:eastAsia="黑体" w:cs="黑体"/>
          <w:b w:val="0"/>
          <w:bCs/>
          <w:sz w:val="32"/>
          <w:szCs w:val="32"/>
        </w:rPr>
      </w:pPr>
      <w:r>
        <w:rPr>
          <w:rFonts w:hint="eastAsia" w:ascii="黑体" w:hAnsi="黑体" w:eastAsia="黑体" w:cs="黑体"/>
          <w:b w:val="0"/>
          <w:bCs/>
          <w:sz w:val="32"/>
          <w:szCs w:val="32"/>
        </w:rPr>
        <w:t>四、客观评价</w:t>
      </w:r>
    </w:p>
    <w:p>
      <w:pPr>
        <w:autoSpaceDE w:val="0"/>
        <w:autoSpaceDN w:val="0"/>
        <w:adjustRightInd w:val="0"/>
        <w:spacing w:line="240" w:lineRule="auto"/>
        <w:jc w:val="left"/>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应用该项目研究成果的某车型越野机动性参数与国内外同类车型性能参数对比，在最高车速、最小转弯半径、离地间隙、接近角、垂直越障高速、越野平均车速等核心越野机动性能上，均优于国外同类车型；所有越野机动性参数均优于国内的同类车型。</w:t>
      </w:r>
    </w:p>
    <w:p>
      <w:pPr>
        <w:autoSpaceDE w:val="0"/>
        <w:autoSpaceDN w:val="0"/>
        <w:adjustRightInd w:val="0"/>
        <w:spacing w:line="240" w:lineRule="auto"/>
        <w:jc w:val="left"/>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该项目应用前景广，具有显著的经济和社会效益，尤其是应用在军事领域，对提升部队机动作战能力、提高国防安全具有重大意义。该成果总体上达到国际先进水平，在一体化模块设计和虚拟设计技术、地面通过和地形通过能力等关键技术方面处于国际领先水平。</w:t>
      </w:r>
    </w:p>
    <w:p>
      <w:pPr>
        <w:autoSpaceDE w:val="0"/>
        <w:autoSpaceDN w:val="0"/>
        <w:adjustRightInd w:val="0"/>
        <w:spacing w:line="240" w:lineRule="auto"/>
        <w:ind w:firstLine="640" w:firstLineChars="200"/>
        <w:jc w:val="left"/>
        <w:outlineLvl w:val="0"/>
        <w:rPr>
          <w:rFonts w:hint="eastAsia" w:ascii="黑体" w:hAnsi="黑体" w:eastAsia="黑体" w:cs="黑体"/>
          <w:b w:val="0"/>
          <w:bCs/>
          <w:sz w:val="32"/>
          <w:szCs w:val="32"/>
        </w:rPr>
      </w:pPr>
      <w:r>
        <w:rPr>
          <w:rFonts w:hint="eastAsia" w:ascii="黑体" w:hAnsi="黑体" w:eastAsia="黑体" w:cs="黑体"/>
          <w:b w:val="0"/>
          <w:bCs/>
          <w:sz w:val="32"/>
          <w:szCs w:val="32"/>
        </w:rPr>
        <w:t>五、应用情况</w:t>
      </w:r>
    </w:p>
    <w:p>
      <w:pPr>
        <w:autoSpaceDE w:val="0"/>
        <w:autoSpaceDN w:val="0"/>
        <w:adjustRightInd w:val="0"/>
        <w:spacing w:line="240" w:lineRule="auto"/>
        <w:jc w:val="left"/>
        <w:outlineLvl w:val="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sz w:val="32"/>
          <w:szCs w:val="32"/>
        </w:rPr>
        <w:t xml:space="preserve"> 该项目研究成果已在重型高机动性战术车辆、应急救援车辆、拆装修理车、某装填运输车等项目中应用，完成了二十余种车型开发。应用该项目研制成果的重型高机动战术车辆在某项目招标过程中，遥遥领先行业内其他竞争对手，在研制方案、概念样车比测试验中均以绝对优势获得第一，成功获得该项目承研承制资格，得到国家1.7亿的研制经费支持；应用该项目研究成果的某车型已实现整车销售两千余辆，实现销售收入超过21亿元。</w:t>
      </w:r>
    </w:p>
    <w:p>
      <w:pPr>
        <w:autoSpaceDE w:val="0"/>
        <w:autoSpaceDN w:val="0"/>
        <w:adjustRightInd w:val="0"/>
        <w:spacing w:line="240" w:lineRule="auto"/>
        <w:ind w:firstLine="640" w:firstLineChars="200"/>
        <w:jc w:val="left"/>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该项目的研究建立了重型高机动车辆越野机动能力设计开发体系，提供了一系列切实可行正向开发技术方案，突破了虚拟越野实验环境研究、大行程非线性独立悬架技术、高刚性抗扭车架技术等关键核心技术，该项目申报发明专利2项、获得实用新型专利6项、发表论文10篇，培养出一大批高级工程技术人才，促进了整个行业的技术升级。</w:t>
      </w:r>
    </w:p>
    <w:p>
      <w:pPr>
        <w:autoSpaceDE w:val="0"/>
        <w:autoSpaceDN w:val="0"/>
        <w:adjustRightInd w:val="0"/>
        <w:spacing w:line="240" w:lineRule="auto"/>
        <w:ind w:firstLine="640" w:firstLineChars="200"/>
        <w:jc w:val="left"/>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该项目研究成果所应用的车型具有高机动性的特点，在民用市场，可应用在机场消防车、应急救援装备、抢险救援车辆、油田专用作业车辆以及戈壁、沙漠等恶劣地形条件下进行运输、勘察等车辆中；在军用市场，可作为越野运输车，救援车、装填车、舟桥车等武器装备搭载底盘应用。</w:t>
      </w:r>
    </w:p>
    <w:p>
      <w:pPr>
        <w:widowControl/>
        <w:spacing w:line="240" w:lineRule="auto"/>
        <w:jc w:val="left"/>
        <w:rPr>
          <w:rFonts w:hint="eastAsia" w:ascii="仿宋_GB2312" w:hAnsi="仿宋_GB2312" w:eastAsia="仿宋_GB2312" w:cs="仿宋_GB2312"/>
          <w:b/>
          <w:sz w:val="32"/>
          <w:szCs w:val="32"/>
        </w:rPr>
        <w:sectPr>
          <w:headerReference r:id="rId3" w:type="default"/>
          <w:footerReference r:id="rId4" w:type="default"/>
          <w:pgSz w:w="11906" w:h="16838"/>
          <w:pgMar w:top="1361" w:right="1247" w:bottom="1361" w:left="1247" w:header="851" w:footer="992" w:gutter="0"/>
          <w:cols w:space="425" w:num="1"/>
          <w:docGrid w:type="lines" w:linePitch="312" w:charSpace="0"/>
        </w:sectPr>
      </w:pPr>
      <w:r>
        <w:rPr>
          <w:rFonts w:hint="eastAsia" w:ascii="仿宋_GB2312" w:hAnsi="仿宋_GB2312" w:eastAsia="仿宋_GB2312" w:cs="仿宋_GB2312"/>
          <w:b/>
          <w:sz w:val="32"/>
          <w:szCs w:val="32"/>
        </w:rPr>
        <w:br w:type="page"/>
      </w:r>
    </w:p>
    <w:p>
      <w:pPr>
        <w:autoSpaceDE w:val="0"/>
        <w:autoSpaceDN w:val="0"/>
        <w:adjustRightInd w:val="0"/>
        <w:spacing w:line="240" w:lineRule="auto"/>
        <w:ind w:firstLine="640" w:firstLineChars="200"/>
        <w:jc w:val="left"/>
        <w:outlineLvl w:val="0"/>
        <w:rPr>
          <w:rFonts w:hint="eastAsia" w:ascii="黑体" w:hAnsi="黑体" w:eastAsia="黑体" w:cs="黑体"/>
          <w:b w:val="0"/>
          <w:bCs/>
          <w:sz w:val="32"/>
          <w:szCs w:val="32"/>
        </w:rPr>
      </w:pPr>
      <w:r>
        <w:rPr>
          <w:rFonts w:hint="eastAsia" w:ascii="黑体" w:hAnsi="黑体" w:eastAsia="黑体" w:cs="黑体"/>
          <w:b w:val="0"/>
          <w:bCs/>
          <w:sz w:val="32"/>
          <w:szCs w:val="32"/>
        </w:rPr>
        <w:t>六、知识产权目录</w:t>
      </w:r>
    </w:p>
    <w:tbl>
      <w:tblPr>
        <w:tblStyle w:val="7"/>
        <w:tblpPr w:leftFromText="180" w:rightFromText="180" w:vertAnchor="page" w:horzAnchor="margin" w:tblpXSpec="center" w:tblpY="2236"/>
        <w:tblW w:w="14268"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552"/>
        <w:gridCol w:w="1084"/>
        <w:gridCol w:w="3586"/>
        <w:gridCol w:w="1249"/>
        <w:gridCol w:w="1443"/>
        <w:gridCol w:w="1563"/>
        <w:gridCol w:w="775"/>
        <w:gridCol w:w="2173"/>
        <w:gridCol w:w="1843"/>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atLeast"/>
          <w:jc w:val="center"/>
        </w:trPr>
        <w:tc>
          <w:tcPr>
            <w:tcW w:w="552" w:type="dxa"/>
            <w:tcBorders>
              <w:top w:val="single" w:color="auto" w:sz="8" w:space="0"/>
              <w:left w:val="single" w:color="auto" w:sz="8" w:space="0"/>
              <w:bottom w:val="single" w:color="auto" w:sz="8" w:space="0"/>
              <w:right w:val="single" w:color="auto" w:sz="8" w:space="0"/>
            </w:tcBorders>
            <w:vAlign w:val="center"/>
          </w:tcPr>
          <w:p>
            <w:pPr>
              <w:pStyle w:val="3"/>
              <w:spacing w:line="240" w:lineRule="auto"/>
              <w:ind w:firstLine="0" w:firstLineChars="0"/>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序号</w:t>
            </w:r>
          </w:p>
        </w:tc>
        <w:tc>
          <w:tcPr>
            <w:tcW w:w="1084" w:type="dxa"/>
            <w:tcBorders>
              <w:top w:val="single" w:color="auto" w:sz="8" w:space="0"/>
              <w:left w:val="single" w:color="auto" w:sz="8" w:space="0"/>
              <w:bottom w:val="single" w:color="auto" w:sz="8" w:space="0"/>
              <w:right w:val="single" w:color="auto" w:sz="8" w:space="0"/>
            </w:tcBorders>
            <w:vAlign w:val="center"/>
          </w:tcPr>
          <w:p>
            <w:pPr>
              <w:pStyle w:val="3"/>
              <w:spacing w:line="240" w:lineRule="auto"/>
              <w:ind w:firstLine="0" w:firstLineChars="0"/>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知识产权类别</w:t>
            </w:r>
          </w:p>
        </w:tc>
        <w:tc>
          <w:tcPr>
            <w:tcW w:w="3586" w:type="dxa"/>
            <w:tcBorders>
              <w:top w:val="single" w:color="auto" w:sz="8" w:space="0"/>
              <w:left w:val="single" w:color="auto" w:sz="8" w:space="0"/>
              <w:bottom w:val="single" w:color="auto" w:sz="8" w:space="0"/>
              <w:right w:val="single" w:color="auto" w:sz="8" w:space="0"/>
            </w:tcBorders>
            <w:vAlign w:val="center"/>
          </w:tcPr>
          <w:p>
            <w:pPr>
              <w:pStyle w:val="3"/>
              <w:spacing w:line="240" w:lineRule="auto"/>
              <w:ind w:firstLine="0" w:firstLineChars="0"/>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知识产权具体名称</w:t>
            </w:r>
          </w:p>
        </w:tc>
        <w:tc>
          <w:tcPr>
            <w:tcW w:w="1249" w:type="dxa"/>
            <w:tcBorders>
              <w:top w:val="single" w:color="auto" w:sz="8" w:space="0"/>
              <w:left w:val="single" w:color="auto" w:sz="8" w:space="0"/>
              <w:bottom w:val="single" w:color="auto" w:sz="8" w:space="0"/>
              <w:right w:val="single" w:color="auto" w:sz="8" w:space="0"/>
            </w:tcBorders>
            <w:vAlign w:val="center"/>
          </w:tcPr>
          <w:p>
            <w:pPr>
              <w:pStyle w:val="3"/>
              <w:spacing w:line="240" w:lineRule="auto"/>
              <w:ind w:firstLine="0" w:firstLineChars="0"/>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国家（地区）</w:t>
            </w:r>
          </w:p>
        </w:tc>
        <w:tc>
          <w:tcPr>
            <w:tcW w:w="1443" w:type="dxa"/>
            <w:tcBorders>
              <w:top w:val="single" w:color="auto" w:sz="8" w:space="0"/>
              <w:left w:val="single" w:color="auto" w:sz="8" w:space="0"/>
              <w:bottom w:val="single" w:color="auto" w:sz="8" w:space="0"/>
              <w:right w:val="single" w:color="auto" w:sz="8" w:space="0"/>
            </w:tcBorders>
            <w:vAlign w:val="center"/>
          </w:tcPr>
          <w:p>
            <w:pPr>
              <w:pStyle w:val="3"/>
              <w:spacing w:line="240" w:lineRule="auto"/>
              <w:ind w:firstLine="0" w:firstLineChars="0"/>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授权号</w:t>
            </w:r>
          </w:p>
        </w:tc>
        <w:tc>
          <w:tcPr>
            <w:tcW w:w="1563" w:type="dxa"/>
            <w:tcBorders>
              <w:top w:val="single" w:color="auto" w:sz="8" w:space="0"/>
              <w:left w:val="single" w:color="auto" w:sz="8" w:space="0"/>
              <w:bottom w:val="single" w:color="auto" w:sz="8" w:space="0"/>
              <w:right w:val="single" w:color="auto" w:sz="8" w:space="0"/>
            </w:tcBorders>
            <w:vAlign w:val="center"/>
          </w:tcPr>
          <w:p>
            <w:pPr>
              <w:pStyle w:val="3"/>
              <w:spacing w:line="240" w:lineRule="auto"/>
              <w:ind w:firstLine="0" w:firstLineChars="0"/>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授权日期</w:t>
            </w:r>
          </w:p>
        </w:tc>
        <w:tc>
          <w:tcPr>
            <w:tcW w:w="775" w:type="dxa"/>
            <w:tcBorders>
              <w:top w:val="single" w:color="auto" w:sz="8" w:space="0"/>
              <w:left w:val="single" w:color="auto" w:sz="8" w:space="0"/>
              <w:bottom w:val="single" w:color="auto" w:sz="8" w:space="0"/>
              <w:right w:val="single" w:color="auto" w:sz="8" w:space="0"/>
            </w:tcBorders>
            <w:vAlign w:val="center"/>
          </w:tcPr>
          <w:p>
            <w:pPr>
              <w:pStyle w:val="3"/>
              <w:spacing w:line="240" w:lineRule="auto"/>
              <w:ind w:firstLine="0" w:firstLineChars="0"/>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证书编号</w:t>
            </w:r>
          </w:p>
        </w:tc>
        <w:tc>
          <w:tcPr>
            <w:tcW w:w="2173" w:type="dxa"/>
            <w:tcBorders>
              <w:top w:val="single" w:color="auto" w:sz="8" w:space="0"/>
              <w:left w:val="single" w:color="auto" w:sz="8" w:space="0"/>
              <w:bottom w:val="single" w:color="auto" w:sz="8" w:space="0"/>
              <w:right w:val="single" w:color="auto" w:sz="8" w:space="0"/>
            </w:tcBorders>
            <w:vAlign w:val="center"/>
          </w:tcPr>
          <w:p>
            <w:pPr>
              <w:pStyle w:val="3"/>
              <w:spacing w:line="240" w:lineRule="auto"/>
              <w:ind w:firstLine="0" w:firstLineChars="0"/>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权利人</w:t>
            </w:r>
          </w:p>
        </w:tc>
        <w:tc>
          <w:tcPr>
            <w:tcW w:w="1843" w:type="dxa"/>
            <w:tcBorders>
              <w:top w:val="single" w:color="auto" w:sz="8" w:space="0"/>
              <w:left w:val="single" w:color="auto" w:sz="8" w:space="0"/>
              <w:bottom w:val="single" w:color="auto" w:sz="8" w:space="0"/>
              <w:right w:val="single" w:color="auto" w:sz="8" w:space="0"/>
            </w:tcBorders>
            <w:vAlign w:val="center"/>
          </w:tcPr>
          <w:p>
            <w:pPr>
              <w:pStyle w:val="3"/>
              <w:spacing w:line="240" w:lineRule="auto"/>
              <w:ind w:firstLine="0" w:firstLineChars="0"/>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发明人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atLeast"/>
          <w:jc w:val="center"/>
        </w:trPr>
        <w:tc>
          <w:tcPr>
            <w:tcW w:w="552" w:type="dxa"/>
            <w:tcBorders>
              <w:top w:val="single" w:color="auto" w:sz="8" w:space="0"/>
              <w:left w:val="single" w:color="auto" w:sz="8" w:space="0"/>
              <w:bottom w:val="single" w:color="auto" w:sz="8" w:space="0"/>
              <w:right w:val="single" w:color="auto" w:sz="8" w:space="0"/>
            </w:tcBorders>
            <w:vAlign w:val="center"/>
          </w:tcPr>
          <w:p>
            <w:pPr>
              <w:pStyle w:val="3"/>
              <w:spacing w:line="240" w:lineRule="auto"/>
              <w:ind w:firstLine="0" w:firstLineChars="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1084" w:type="dxa"/>
            <w:tcBorders>
              <w:top w:val="single" w:color="auto" w:sz="8" w:space="0"/>
              <w:left w:val="single" w:color="auto" w:sz="8" w:space="0"/>
              <w:bottom w:val="single" w:color="auto" w:sz="8" w:space="0"/>
              <w:right w:val="single" w:color="auto" w:sz="8" w:space="0"/>
            </w:tcBorders>
            <w:vAlign w:val="center"/>
          </w:tcPr>
          <w:p>
            <w:pPr>
              <w:spacing w:line="240" w:lineRule="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实用新型</w:t>
            </w:r>
          </w:p>
        </w:tc>
        <w:tc>
          <w:tcPr>
            <w:tcW w:w="3586" w:type="dxa"/>
            <w:tcBorders>
              <w:top w:val="single" w:color="auto" w:sz="8" w:space="0"/>
              <w:left w:val="single" w:color="auto" w:sz="8" w:space="0"/>
              <w:bottom w:val="single" w:color="auto" w:sz="8" w:space="0"/>
              <w:right w:val="single" w:color="auto" w:sz="8" w:space="0"/>
            </w:tcBorders>
            <w:vAlign w:val="center"/>
          </w:tcPr>
          <w:p>
            <w:pPr>
              <w:pStyle w:val="3"/>
              <w:spacing w:line="240" w:lineRule="auto"/>
              <w:ind w:firstLine="0" w:firstLineChars="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车用变节距螺旋弹簧及中、重型越野汽车悬架</w:t>
            </w:r>
          </w:p>
        </w:tc>
        <w:tc>
          <w:tcPr>
            <w:tcW w:w="1249" w:type="dxa"/>
            <w:tcBorders>
              <w:top w:val="single" w:color="auto" w:sz="8" w:space="0"/>
              <w:left w:val="single" w:color="auto" w:sz="8" w:space="0"/>
              <w:bottom w:val="single" w:color="auto" w:sz="8" w:space="0"/>
              <w:right w:val="single" w:color="auto" w:sz="8" w:space="0"/>
            </w:tcBorders>
            <w:vAlign w:val="center"/>
          </w:tcPr>
          <w:p>
            <w:pPr>
              <w:pStyle w:val="3"/>
              <w:spacing w:line="240" w:lineRule="auto"/>
              <w:ind w:firstLine="0" w:firstLineChars="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中国</w:t>
            </w:r>
          </w:p>
        </w:tc>
        <w:tc>
          <w:tcPr>
            <w:tcW w:w="1443" w:type="dxa"/>
            <w:tcBorders>
              <w:top w:val="single" w:color="auto" w:sz="8" w:space="0"/>
              <w:left w:val="single" w:color="auto" w:sz="8" w:space="0"/>
              <w:bottom w:val="single" w:color="auto" w:sz="8" w:space="0"/>
              <w:right w:val="single" w:color="auto" w:sz="8" w:space="0"/>
            </w:tcBorders>
            <w:vAlign w:val="center"/>
          </w:tcPr>
          <w:p>
            <w:pPr>
              <w:spacing w:line="240" w:lineRule="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CN201620632388.1</w:t>
            </w:r>
          </w:p>
        </w:tc>
        <w:tc>
          <w:tcPr>
            <w:tcW w:w="1563" w:type="dxa"/>
            <w:tcBorders>
              <w:top w:val="single" w:color="auto" w:sz="8" w:space="0"/>
              <w:left w:val="single" w:color="auto" w:sz="8" w:space="0"/>
              <w:bottom w:val="single" w:color="auto" w:sz="8" w:space="0"/>
              <w:right w:val="single" w:color="auto" w:sz="8" w:space="0"/>
            </w:tcBorders>
            <w:vAlign w:val="center"/>
          </w:tcPr>
          <w:p>
            <w:pPr>
              <w:spacing w:line="240" w:lineRule="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2016.11.16</w:t>
            </w:r>
          </w:p>
        </w:tc>
        <w:tc>
          <w:tcPr>
            <w:tcW w:w="775" w:type="dxa"/>
            <w:tcBorders>
              <w:top w:val="single" w:color="auto" w:sz="8" w:space="0"/>
              <w:left w:val="single" w:color="auto" w:sz="8" w:space="0"/>
              <w:bottom w:val="single" w:color="auto" w:sz="8" w:space="0"/>
              <w:right w:val="single" w:color="auto" w:sz="8" w:space="0"/>
            </w:tcBorders>
            <w:vAlign w:val="center"/>
          </w:tcPr>
          <w:p>
            <w:pPr>
              <w:spacing w:line="240" w:lineRule="auto"/>
              <w:rPr>
                <w:rFonts w:hint="eastAsia" w:ascii="仿宋_GB2312" w:hAnsi="仿宋_GB2312" w:eastAsia="仿宋_GB2312" w:cs="仿宋_GB2312"/>
                <w:color w:val="000000"/>
                <w:sz w:val="24"/>
                <w:szCs w:val="24"/>
              </w:rPr>
            </w:pPr>
          </w:p>
        </w:tc>
        <w:tc>
          <w:tcPr>
            <w:tcW w:w="2173" w:type="dxa"/>
            <w:tcBorders>
              <w:top w:val="single" w:color="auto" w:sz="8" w:space="0"/>
              <w:left w:val="single" w:color="auto" w:sz="8" w:space="0"/>
              <w:bottom w:val="single" w:color="auto" w:sz="8" w:space="0"/>
              <w:right w:val="single" w:color="auto" w:sz="8" w:space="0"/>
            </w:tcBorders>
            <w:vAlign w:val="center"/>
          </w:tcPr>
          <w:p>
            <w:pPr>
              <w:pStyle w:val="3"/>
              <w:spacing w:line="240" w:lineRule="auto"/>
              <w:ind w:firstLine="0" w:firstLineChars="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陕西重型汽车有限公司</w:t>
            </w:r>
          </w:p>
        </w:tc>
        <w:tc>
          <w:tcPr>
            <w:tcW w:w="1843" w:type="dxa"/>
            <w:tcBorders>
              <w:top w:val="single" w:color="auto" w:sz="8" w:space="0"/>
              <w:left w:val="single" w:color="auto" w:sz="8" w:space="0"/>
              <w:bottom w:val="single" w:color="auto" w:sz="8" w:space="0"/>
              <w:right w:val="single" w:color="auto" w:sz="8" w:space="0"/>
            </w:tcBorders>
            <w:vAlign w:val="center"/>
          </w:tcPr>
          <w:p>
            <w:pPr>
              <w:spacing w:line="240" w:lineRule="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胡艳连；刘常青；谭俊良</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atLeast"/>
          <w:jc w:val="center"/>
        </w:trPr>
        <w:tc>
          <w:tcPr>
            <w:tcW w:w="552" w:type="dxa"/>
            <w:tcBorders>
              <w:top w:val="single" w:color="auto" w:sz="8" w:space="0"/>
              <w:left w:val="single" w:color="auto" w:sz="8" w:space="0"/>
              <w:bottom w:val="single" w:color="auto" w:sz="8" w:space="0"/>
              <w:right w:val="single" w:color="auto" w:sz="8" w:space="0"/>
            </w:tcBorders>
            <w:vAlign w:val="center"/>
          </w:tcPr>
          <w:p>
            <w:pPr>
              <w:pStyle w:val="3"/>
              <w:spacing w:line="240" w:lineRule="auto"/>
              <w:ind w:firstLine="0" w:firstLineChars="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1084" w:type="dxa"/>
            <w:tcBorders>
              <w:top w:val="single" w:color="auto" w:sz="8" w:space="0"/>
              <w:left w:val="single" w:color="auto" w:sz="8" w:space="0"/>
              <w:bottom w:val="single" w:color="auto" w:sz="8" w:space="0"/>
              <w:right w:val="single" w:color="auto" w:sz="8" w:space="0"/>
            </w:tcBorders>
            <w:vAlign w:val="center"/>
          </w:tcPr>
          <w:p>
            <w:pPr>
              <w:pStyle w:val="3"/>
              <w:spacing w:line="240" w:lineRule="auto"/>
              <w:ind w:firstLine="0" w:firstLineChars="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论文</w:t>
            </w:r>
          </w:p>
        </w:tc>
        <w:tc>
          <w:tcPr>
            <w:tcW w:w="3586" w:type="dxa"/>
            <w:tcBorders>
              <w:top w:val="single" w:color="auto" w:sz="8" w:space="0"/>
              <w:left w:val="single" w:color="auto" w:sz="8" w:space="0"/>
              <w:bottom w:val="single" w:color="auto" w:sz="8" w:space="0"/>
              <w:right w:val="single" w:color="auto" w:sz="8" w:space="0"/>
            </w:tcBorders>
            <w:vAlign w:val="center"/>
          </w:tcPr>
          <w:p>
            <w:pPr>
              <w:pStyle w:val="3"/>
              <w:spacing w:line="240" w:lineRule="auto"/>
              <w:ind w:firstLine="0" w:firstLineChars="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基于反馈线性化的非线性悬架系统振动状态观测</w:t>
            </w:r>
          </w:p>
        </w:tc>
        <w:tc>
          <w:tcPr>
            <w:tcW w:w="1249" w:type="dxa"/>
            <w:tcBorders>
              <w:top w:val="single" w:color="auto" w:sz="8" w:space="0"/>
              <w:left w:val="single" w:color="auto" w:sz="8" w:space="0"/>
              <w:bottom w:val="single" w:color="auto" w:sz="8" w:space="0"/>
              <w:right w:val="single" w:color="auto" w:sz="8" w:space="0"/>
            </w:tcBorders>
            <w:vAlign w:val="center"/>
          </w:tcPr>
          <w:p>
            <w:pPr>
              <w:pStyle w:val="3"/>
              <w:spacing w:line="240" w:lineRule="auto"/>
              <w:ind w:firstLine="0" w:firstLineChars="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中国</w:t>
            </w:r>
          </w:p>
        </w:tc>
        <w:tc>
          <w:tcPr>
            <w:tcW w:w="1443" w:type="dxa"/>
            <w:tcBorders>
              <w:top w:val="single" w:color="auto" w:sz="8" w:space="0"/>
              <w:left w:val="single" w:color="auto" w:sz="8" w:space="0"/>
              <w:bottom w:val="single" w:color="auto" w:sz="8" w:space="0"/>
              <w:right w:val="single" w:color="auto" w:sz="8" w:space="0"/>
            </w:tcBorders>
            <w:vAlign w:val="center"/>
          </w:tcPr>
          <w:p>
            <w:pPr>
              <w:spacing w:line="240" w:lineRule="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振动与冲击</w:t>
            </w:r>
          </w:p>
        </w:tc>
        <w:tc>
          <w:tcPr>
            <w:tcW w:w="1563" w:type="dxa"/>
            <w:tcBorders>
              <w:top w:val="single" w:color="auto" w:sz="8" w:space="0"/>
              <w:left w:val="single" w:color="auto" w:sz="8" w:space="0"/>
              <w:bottom w:val="single" w:color="auto" w:sz="8" w:space="0"/>
              <w:right w:val="single" w:color="auto" w:sz="8" w:space="0"/>
            </w:tcBorders>
            <w:vAlign w:val="center"/>
          </w:tcPr>
          <w:p>
            <w:pPr>
              <w:pStyle w:val="3"/>
              <w:spacing w:line="240" w:lineRule="auto"/>
              <w:ind w:firstLine="0" w:firstLineChars="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2015年</w:t>
            </w:r>
          </w:p>
        </w:tc>
        <w:tc>
          <w:tcPr>
            <w:tcW w:w="775" w:type="dxa"/>
            <w:tcBorders>
              <w:top w:val="single" w:color="auto" w:sz="8" w:space="0"/>
              <w:left w:val="single" w:color="auto" w:sz="8" w:space="0"/>
              <w:bottom w:val="single" w:color="auto" w:sz="8" w:space="0"/>
              <w:right w:val="single" w:color="auto" w:sz="8" w:space="0"/>
            </w:tcBorders>
            <w:vAlign w:val="center"/>
          </w:tcPr>
          <w:p>
            <w:pPr>
              <w:pStyle w:val="3"/>
              <w:spacing w:line="240" w:lineRule="auto"/>
              <w:ind w:firstLine="0" w:firstLineChars="0"/>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第34卷第20期</w:t>
            </w:r>
          </w:p>
        </w:tc>
        <w:tc>
          <w:tcPr>
            <w:tcW w:w="2173" w:type="dxa"/>
            <w:tcBorders>
              <w:top w:val="single" w:color="auto" w:sz="8" w:space="0"/>
              <w:left w:val="single" w:color="auto" w:sz="8" w:space="0"/>
              <w:bottom w:val="single" w:color="auto" w:sz="8" w:space="0"/>
              <w:right w:val="single" w:color="auto" w:sz="8" w:space="0"/>
            </w:tcBorders>
            <w:vAlign w:val="center"/>
          </w:tcPr>
          <w:p>
            <w:pPr>
              <w:pStyle w:val="3"/>
              <w:spacing w:line="240" w:lineRule="auto"/>
              <w:ind w:firstLine="0" w:firstLineChars="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北京理工大学</w:t>
            </w:r>
          </w:p>
        </w:tc>
        <w:tc>
          <w:tcPr>
            <w:tcW w:w="1843" w:type="dxa"/>
            <w:tcBorders>
              <w:top w:val="single" w:color="auto" w:sz="8" w:space="0"/>
              <w:left w:val="single" w:color="auto" w:sz="8" w:space="0"/>
              <w:bottom w:val="single" w:color="auto" w:sz="8" w:space="0"/>
              <w:right w:val="single" w:color="auto" w:sz="8" w:space="0"/>
            </w:tcBorders>
            <w:vAlign w:val="center"/>
          </w:tcPr>
          <w:p>
            <w:pPr>
              <w:pStyle w:val="3"/>
              <w:spacing w:line="240" w:lineRule="auto"/>
              <w:ind w:firstLine="0" w:firstLineChars="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陈思忠；卢凡；吴志成；杨林；赵玉壮</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atLeast"/>
          <w:jc w:val="center"/>
        </w:trPr>
        <w:tc>
          <w:tcPr>
            <w:tcW w:w="552" w:type="dxa"/>
            <w:tcBorders>
              <w:top w:val="single" w:color="auto" w:sz="8" w:space="0"/>
              <w:left w:val="single" w:color="auto" w:sz="8" w:space="0"/>
              <w:bottom w:val="single" w:color="auto" w:sz="8" w:space="0"/>
              <w:right w:val="single" w:color="auto" w:sz="8" w:space="0"/>
            </w:tcBorders>
            <w:vAlign w:val="center"/>
          </w:tcPr>
          <w:p>
            <w:pPr>
              <w:pStyle w:val="3"/>
              <w:spacing w:line="240" w:lineRule="auto"/>
              <w:ind w:firstLine="0" w:firstLineChars="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1084" w:type="dxa"/>
            <w:tcBorders>
              <w:top w:val="single" w:color="auto" w:sz="8" w:space="0"/>
              <w:left w:val="single" w:color="auto" w:sz="8" w:space="0"/>
              <w:bottom w:val="single" w:color="auto" w:sz="8" w:space="0"/>
              <w:right w:val="single" w:color="auto" w:sz="8" w:space="0"/>
            </w:tcBorders>
            <w:vAlign w:val="center"/>
          </w:tcPr>
          <w:p>
            <w:pPr>
              <w:spacing w:line="240" w:lineRule="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实用新型</w:t>
            </w:r>
          </w:p>
        </w:tc>
        <w:tc>
          <w:tcPr>
            <w:tcW w:w="3586" w:type="dxa"/>
            <w:tcBorders>
              <w:top w:val="single" w:color="auto" w:sz="8" w:space="0"/>
              <w:left w:val="single" w:color="auto" w:sz="8" w:space="0"/>
              <w:bottom w:val="single" w:color="auto" w:sz="8" w:space="0"/>
              <w:right w:val="single" w:color="auto" w:sz="8" w:space="0"/>
            </w:tcBorders>
            <w:vAlign w:val="center"/>
          </w:tcPr>
          <w:p>
            <w:pPr>
              <w:spacing w:line="240" w:lineRule="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一种新型截面的抗弯车架</w:t>
            </w:r>
          </w:p>
        </w:tc>
        <w:tc>
          <w:tcPr>
            <w:tcW w:w="1249" w:type="dxa"/>
            <w:tcBorders>
              <w:top w:val="single" w:color="auto" w:sz="8" w:space="0"/>
              <w:left w:val="single" w:color="auto" w:sz="8" w:space="0"/>
              <w:bottom w:val="single" w:color="auto" w:sz="8" w:space="0"/>
              <w:right w:val="single" w:color="auto" w:sz="8" w:space="0"/>
            </w:tcBorders>
            <w:vAlign w:val="center"/>
          </w:tcPr>
          <w:p>
            <w:pPr>
              <w:spacing w:line="240" w:lineRule="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中国</w:t>
            </w:r>
          </w:p>
        </w:tc>
        <w:tc>
          <w:tcPr>
            <w:tcW w:w="1443" w:type="dxa"/>
            <w:tcBorders>
              <w:top w:val="single" w:color="auto" w:sz="8" w:space="0"/>
              <w:left w:val="single" w:color="auto" w:sz="8" w:space="0"/>
              <w:bottom w:val="single" w:color="auto" w:sz="8" w:space="0"/>
              <w:right w:val="single" w:color="auto" w:sz="8" w:space="0"/>
            </w:tcBorders>
            <w:vAlign w:val="center"/>
          </w:tcPr>
          <w:p>
            <w:pPr>
              <w:spacing w:line="240" w:lineRule="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CN201621149901.8</w:t>
            </w:r>
          </w:p>
        </w:tc>
        <w:tc>
          <w:tcPr>
            <w:tcW w:w="1563" w:type="dxa"/>
            <w:tcBorders>
              <w:top w:val="single" w:color="auto" w:sz="8" w:space="0"/>
              <w:left w:val="single" w:color="auto" w:sz="8" w:space="0"/>
              <w:bottom w:val="single" w:color="auto" w:sz="8" w:space="0"/>
              <w:right w:val="single" w:color="auto" w:sz="8" w:space="0"/>
            </w:tcBorders>
            <w:vAlign w:val="center"/>
          </w:tcPr>
          <w:p>
            <w:pPr>
              <w:spacing w:line="240" w:lineRule="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2017.7.4</w:t>
            </w:r>
          </w:p>
        </w:tc>
        <w:tc>
          <w:tcPr>
            <w:tcW w:w="775" w:type="dxa"/>
            <w:tcBorders>
              <w:top w:val="single" w:color="auto" w:sz="8" w:space="0"/>
              <w:left w:val="single" w:color="auto" w:sz="8" w:space="0"/>
              <w:bottom w:val="single" w:color="auto" w:sz="8" w:space="0"/>
              <w:right w:val="single" w:color="auto" w:sz="8" w:space="0"/>
            </w:tcBorders>
            <w:vAlign w:val="center"/>
          </w:tcPr>
          <w:p>
            <w:pPr>
              <w:spacing w:line="240" w:lineRule="auto"/>
              <w:rPr>
                <w:rFonts w:hint="eastAsia" w:ascii="仿宋_GB2312" w:hAnsi="仿宋_GB2312" w:eastAsia="仿宋_GB2312" w:cs="仿宋_GB2312"/>
                <w:color w:val="000000"/>
                <w:sz w:val="24"/>
                <w:szCs w:val="24"/>
              </w:rPr>
            </w:pPr>
          </w:p>
        </w:tc>
        <w:tc>
          <w:tcPr>
            <w:tcW w:w="2173" w:type="dxa"/>
            <w:tcBorders>
              <w:top w:val="single" w:color="auto" w:sz="8" w:space="0"/>
              <w:left w:val="single" w:color="auto" w:sz="8" w:space="0"/>
              <w:bottom w:val="single" w:color="auto" w:sz="8" w:space="0"/>
              <w:right w:val="single" w:color="auto" w:sz="8" w:space="0"/>
            </w:tcBorders>
            <w:vAlign w:val="center"/>
          </w:tcPr>
          <w:p>
            <w:pPr>
              <w:pStyle w:val="3"/>
              <w:spacing w:line="240" w:lineRule="auto"/>
              <w:ind w:firstLine="0" w:firstLineChars="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陕西重型汽车有限公司</w:t>
            </w:r>
          </w:p>
        </w:tc>
        <w:tc>
          <w:tcPr>
            <w:tcW w:w="1843" w:type="dxa"/>
            <w:tcBorders>
              <w:top w:val="single" w:color="auto" w:sz="8" w:space="0"/>
              <w:left w:val="single" w:color="auto" w:sz="8" w:space="0"/>
              <w:bottom w:val="single" w:color="auto" w:sz="8" w:space="0"/>
              <w:right w:val="single" w:color="auto" w:sz="8" w:space="0"/>
            </w:tcBorders>
            <w:vAlign w:val="center"/>
          </w:tcPr>
          <w:p>
            <w:pPr>
              <w:spacing w:line="240" w:lineRule="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王磊；张堃；谭俊良；王小峰</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atLeast"/>
          <w:jc w:val="center"/>
        </w:trPr>
        <w:tc>
          <w:tcPr>
            <w:tcW w:w="552" w:type="dxa"/>
            <w:tcBorders>
              <w:top w:val="single" w:color="auto" w:sz="8" w:space="0"/>
              <w:left w:val="single" w:color="auto" w:sz="8" w:space="0"/>
              <w:bottom w:val="single" w:color="auto" w:sz="8" w:space="0"/>
              <w:right w:val="single" w:color="auto" w:sz="8" w:space="0"/>
            </w:tcBorders>
            <w:vAlign w:val="center"/>
          </w:tcPr>
          <w:p>
            <w:pPr>
              <w:pStyle w:val="3"/>
              <w:spacing w:line="240" w:lineRule="auto"/>
              <w:ind w:firstLine="0" w:firstLineChars="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1084" w:type="dxa"/>
            <w:tcBorders>
              <w:top w:val="single" w:color="auto" w:sz="8" w:space="0"/>
              <w:left w:val="single" w:color="auto" w:sz="8" w:space="0"/>
              <w:bottom w:val="single" w:color="auto" w:sz="8" w:space="0"/>
              <w:right w:val="single" w:color="auto" w:sz="8" w:space="0"/>
            </w:tcBorders>
            <w:vAlign w:val="center"/>
          </w:tcPr>
          <w:p>
            <w:pPr>
              <w:spacing w:line="240" w:lineRule="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实用新型</w:t>
            </w:r>
          </w:p>
        </w:tc>
        <w:tc>
          <w:tcPr>
            <w:tcW w:w="3586" w:type="dxa"/>
            <w:tcBorders>
              <w:top w:val="single" w:color="auto" w:sz="8" w:space="0"/>
              <w:left w:val="single" w:color="auto" w:sz="8" w:space="0"/>
              <w:bottom w:val="single" w:color="auto" w:sz="8" w:space="0"/>
              <w:right w:val="single" w:color="auto" w:sz="8" w:space="0"/>
            </w:tcBorders>
            <w:vAlign w:val="center"/>
          </w:tcPr>
          <w:p>
            <w:pPr>
              <w:spacing w:line="240" w:lineRule="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重型汽车横向稳定装置及重型汽车</w:t>
            </w:r>
          </w:p>
        </w:tc>
        <w:tc>
          <w:tcPr>
            <w:tcW w:w="1249" w:type="dxa"/>
            <w:tcBorders>
              <w:top w:val="single" w:color="auto" w:sz="8" w:space="0"/>
              <w:left w:val="single" w:color="auto" w:sz="8" w:space="0"/>
              <w:bottom w:val="single" w:color="auto" w:sz="8" w:space="0"/>
              <w:right w:val="single" w:color="auto" w:sz="8" w:space="0"/>
            </w:tcBorders>
            <w:vAlign w:val="center"/>
          </w:tcPr>
          <w:p>
            <w:pPr>
              <w:spacing w:line="240" w:lineRule="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中国</w:t>
            </w:r>
          </w:p>
        </w:tc>
        <w:tc>
          <w:tcPr>
            <w:tcW w:w="1443" w:type="dxa"/>
            <w:tcBorders>
              <w:top w:val="single" w:color="auto" w:sz="8" w:space="0"/>
              <w:left w:val="single" w:color="auto" w:sz="8" w:space="0"/>
              <w:bottom w:val="single" w:color="auto" w:sz="8" w:space="0"/>
              <w:right w:val="single" w:color="auto" w:sz="8" w:space="0"/>
            </w:tcBorders>
            <w:vAlign w:val="center"/>
          </w:tcPr>
          <w:p>
            <w:pPr>
              <w:pStyle w:val="3"/>
              <w:spacing w:line="240" w:lineRule="auto"/>
              <w:ind w:firstLine="0" w:firstLineChars="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CN201620545332.2</w:t>
            </w:r>
          </w:p>
        </w:tc>
        <w:tc>
          <w:tcPr>
            <w:tcW w:w="1563" w:type="dxa"/>
            <w:tcBorders>
              <w:top w:val="single" w:color="auto" w:sz="8" w:space="0"/>
              <w:left w:val="single" w:color="auto" w:sz="8" w:space="0"/>
              <w:bottom w:val="single" w:color="auto" w:sz="8" w:space="0"/>
              <w:right w:val="single" w:color="auto" w:sz="8" w:space="0"/>
            </w:tcBorders>
            <w:vAlign w:val="center"/>
          </w:tcPr>
          <w:p>
            <w:pPr>
              <w:spacing w:line="240" w:lineRule="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2016.10.26</w:t>
            </w:r>
          </w:p>
        </w:tc>
        <w:tc>
          <w:tcPr>
            <w:tcW w:w="775" w:type="dxa"/>
            <w:tcBorders>
              <w:top w:val="single" w:color="auto" w:sz="8" w:space="0"/>
              <w:left w:val="single" w:color="auto" w:sz="8" w:space="0"/>
              <w:bottom w:val="single" w:color="auto" w:sz="8" w:space="0"/>
              <w:right w:val="single" w:color="auto" w:sz="8" w:space="0"/>
            </w:tcBorders>
            <w:vAlign w:val="center"/>
          </w:tcPr>
          <w:p>
            <w:pPr>
              <w:spacing w:line="240" w:lineRule="auto"/>
              <w:rPr>
                <w:rFonts w:hint="eastAsia" w:ascii="仿宋_GB2312" w:hAnsi="仿宋_GB2312" w:eastAsia="仿宋_GB2312" w:cs="仿宋_GB2312"/>
                <w:color w:val="FF0000"/>
                <w:sz w:val="24"/>
                <w:szCs w:val="24"/>
              </w:rPr>
            </w:pPr>
          </w:p>
        </w:tc>
        <w:tc>
          <w:tcPr>
            <w:tcW w:w="2173" w:type="dxa"/>
            <w:tcBorders>
              <w:top w:val="single" w:color="auto" w:sz="8" w:space="0"/>
              <w:left w:val="single" w:color="auto" w:sz="8" w:space="0"/>
              <w:bottom w:val="single" w:color="auto" w:sz="8" w:space="0"/>
              <w:right w:val="single" w:color="auto" w:sz="8" w:space="0"/>
            </w:tcBorders>
            <w:vAlign w:val="center"/>
          </w:tcPr>
          <w:p>
            <w:pPr>
              <w:pStyle w:val="3"/>
              <w:spacing w:line="240" w:lineRule="auto"/>
              <w:ind w:firstLine="0" w:firstLineChars="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陕</w:t>
            </w:r>
            <w:r>
              <w:rPr>
                <w:rFonts w:hint="eastAsia" w:ascii="仿宋_GB2312" w:hAnsi="仿宋_GB2312" w:eastAsia="仿宋_GB2312" w:cs="仿宋_GB2312"/>
                <w:sz w:val="24"/>
                <w:szCs w:val="24"/>
              </w:rPr>
              <w:t>西重型汽车</w:t>
            </w:r>
            <w:r>
              <w:rPr>
                <w:rFonts w:hint="eastAsia" w:ascii="仿宋_GB2312" w:hAnsi="仿宋_GB2312" w:eastAsia="仿宋_GB2312" w:cs="仿宋_GB2312"/>
                <w:color w:val="000000"/>
                <w:sz w:val="24"/>
                <w:szCs w:val="24"/>
              </w:rPr>
              <w:t>有限公司</w:t>
            </w:r>
          </w:p>
        </w:tc>
        <w:tc>
          <w:tcPr>
            <w:tcW w:w="1843" w:type="dxa"/>
            <w:tcBorders>
              <w:top w:val="single" w:color="auto" w:sz="8" w:space="0"/>
              <w:left w:val="single" w:color="auto" w:sz="8" w:space="0"/>
              <w:bottom w:val="single" w:color="auto" w:sz="8" w:space="0"/>
              <w:right w:val="single" w:color="auto" w:sz="8" w:space="0"/>
            </w:tcBorders>
            <w:vAlign w:val="center"/>
          </w:tcPr>
          <w:p>
            <w:pPr>
              <w:spacing w:line="240" w:lineRule="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乔洁；</w:t>
            </w:r>
            <w:r>
              <w:rPr>
                <w:rFonts w:hint="eastAsia" w:ascii="仿宋_GB2312" w:hAnsi="仿宋_GB2312" w:eastAsia="仿宋_GB2312" w:cs="仿宋_GB2312"/>
                <w:color w:val="000000"/>
                <w:kern w:val="0"/>
                <w:sz w:val="24"/>
                <w:szCs w:val="24"/>
              </w:rPr>
              <w:t>胡艳连；付兴元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atLeast"/>
          <w:jc w:val="center"/>
        </w:trPr>
        <w:tc>
          <w:tcPr>
            <w:tcW w:w="552" w:type="dxa"/>
            <w:tcBorders>
              <w:top w:val="single" w:color="auto" w:sz="8" w:space="0"/>
              <w:left w:val="single" w:color="auto" w:sz="8" w:space="0"/>
              <w:bottom w:val="single" w:color="auto" w:sz="8" w:space="0"/>
              <w:right w:val="single" w:color="auto" w:sz="8" w:space="0"/>
            </w:tcBorders>
            <w:vAlign w:val="center"/>
          </w:tcPr>
          <w:p>
            <w:pPr>
              <w:pStyle w:val="3"/>
              <w:spacing w:line="240" w:lineRule="auto"/>
              <w:ind w:firstLine="0" w:firstLineChars="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1084" w:type="dxa"/>
            <w:tcBorders>
              <w:top w:val="single" w:color="auto" w:sz="8" w:space="0"/>
              <w:left w:val="single" w:color="auto" w:sz="8" w:space="0"/>
              <w:bottom w:val="single" w:color="auto" w:sz="8" w:space="0"/>
              <w:right w:val="single" w:color="auto" w:sz="8" w:space="0"/>
            </w:tcBorders>
            <w:vAlign w:val="center"/>
          </w:tcPr>
          <w:p>
            <w:pPr>
              <w:spacing w:line="240" w:lineRule="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实用新型</w:t>
            </w:r>
          </w:p>
        </w:tc>
        <w:tc>
          <w:tcPr>
            <w:tcW w:w="3586" w:type="dxa"/>
            <w:tcBorders>
              <w:top w:val="single" w:color="auto" w:sz="8" w:space="0"/>
              <w:left w:val="single" w:color="auto" w:sz="8" w:space="0"/>
              <w:bottom w:val="single" w:color="auto" w:sz="8" w:space="0"/>
              <w:right w:val="single" w:color="auto" w:sz="8" w:space="0"/>
            </w:tcBorders>
            <w:vAlign w:val="center"/>
          </w:tcPr>
          <w:p>
            <w:pPr>
              <w:spacing w:line="240" w:lineRule="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断开式转向系统摆臂轴装置</w:t>
            </w:r>
          </w:p>
        </w:tc>
        <w:tc>
          <w:tcPr>
            <w:tcW w:w="1249" w:type="dxa"/>
            <w:tcBorders>
              <w:top w:val="single" w:color="auto" w:sz="8" w:space="0"/>
              <w:left w:val="single" w:color="auto" w:sz="8" w:space="0"/>
              <w:bottom w:val="single" w:color="auto" w:sz="8" w:space="0"/>
              <w:right w:val="single" w:color="auto" w:sz="8" w:space="0"/>
            </w:tcBorders>
            <w:vAlign w:val="center"/>
          </w:tcPr>
          <w:p>
            <w:pPr>
              <w:spacing w:line="240" w:lineRule="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中国</w:t>
            </w:r>
          </w:p>
        </w:tc>
        <w:tc>
          <w:tcPr>
            <w:tcW w:w="1443" w:type="dxa"/>
            <w:tcBorders>
              <w:top w:val="single" w:color="auto" w:sz="8" w:space="0"/>
              <w:left w:val="single" w:color="auto" w:sz="8" w:space="0"/>
              <w:bottom w:val="single" w:color="auto" w:sz="8" w:space="0"/>
              <w:right w:val="single" w:color="auto" w:sz="8" w:space="0"/>
            </w:tcBorders>
            <w:vAlign w:val="center"/>
          </w:tcPr>
          <w:p>
            <w:pPr>
              <w:pStyle w:val="3"/>
              <w:spacing w:line="240" w:lineRule="auto"/>
              <w:ind w:firstLine="0" w:firstLineChars="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CN201821529641.6</w:t>
            </w:r>
          </w:p>
        </w:tc>
        <w:tc>
          <w:tcPr>
            <w:tcW w:w="1563" w:type="dxa"/>
            <w:tcBorders>
              <w:top w:val="single" w:color="auto" w:sz="8" w:space="0"/>
              <w:left w:val="single" w:color="auto" w:sz="8" w:space="0"/>
              <w:bottom w:val="single" w:color="auto" w:sz="8" w:space="0"/>
              <w:right w:val="single" w:color="auto" w:sz="8" w:space="0"/>
            </w:tcBorders>
            <w:vAlign w:val="center"/>
          </w:tcPr>
          <w:p>
            <w:pPr>
              <w:spacing w:line="240" w:lineRule="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2019.6.28</w:t>
            </w:r>
          </w:p>
        </w:tc>
        <w:tc>
          <w:tcPr>
            <w:tcW w:w="775" w:type="dxa"/>
            <w:tcBorders>
              <w:top w:val="single" w:color="auto" w:sz="8" w:space="0"/>
              <w:left w:val="single" w:color="auto" w:sz="8" w:space="0"/>
              <w:bottom w:val="single" w:color="auto" w:sz="8" w:space="0"/>
              <w:right w:val="single" w:color="auto" w:sz="8" w:space="0"/>
            </w:tcBorders>
            <w:vAlign w:val="center"/>
          </w:tcPr>
          <w:p>
            <w:pPr>
              <w:spacing w:line="240" w:lineRule="auto"/>
              <w:rPr>
                <w:rFonts w:hint="eastAsia" w:ascii="仿宋_GB2312" w:hAnsi="仿宋_GB2312" w:eastAsia="仿宋_GB2312" w:cs="仿宋_GB2312"/>
                <w:color w:val="000000"/>
                <w:sz w:val="24"/>
                <w:szCs w:val="24"/>
              </w:rPr>
            </w:pPr>
          </w:p>
        </w:tc>
        <w:tc>
          <w:tcPr>
            <w:tcW w:w="2173" w:type="dxa"/>
            <w:tcBorders>
              <w:top w:val="single" w:color="auto" w:sz="8" w:space="0"/>
              <w:left w:val="single" w:color="auto" w:sz="8" w:space="0"/>
              <w:bottom w:val="single" w:color="auto" w:sz="8" w:space="0"/>
              <w:right w:val="single" w:color="auto" w:sz="8" w:space="0"/>
            </w:tcBorders>
            <w:vAlign w:val="center"/>
          </w:tcPr>
          <w:p>
            <w:pPr>
              <w:pStyle w:val="3"/>
              <w:spacing w:line="240" w:lineRule="auto"/>
              <w:ind w:firstLine="0" w:firstLineChars="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陕西重型汽车有限公司</w:t>
            </w:r>
          </w:p>
        </w:tc>
        <w:tc>
          <w:tcPr>
            <w:tcW w:w="1843" w:type="dxa"/>
            <w:tcBorders>
              <w:top w:val="single" w:color="auto" w:sz="8" w:space="0"/>
              <w:left w:val="single" w:color="auto" w:sz="8" w:space="0"/>
              <w:bottom w:val="single" w:color="auto" w:sz="8" w:space="0"/>
              <w:right w:val="single" w:color="auto" w:sz="8" w:space="0"/>
            </w:tcBorders>
            <w:vAlign w:val="center"/>
          </w:tcPr>
          <w:p>
            <w:pPr>
              <w:spacing w:line="240" w:lineRule="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沈阿荣；刘伟建；刘常青</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atLeast"/>
          <w:jc w:val="center"/>
        </w:trPr>
        <w:tc>
          <w:tcPr>
            <w:tcW w:w="552" w:type="dxa"/>
            <w:tcBorders>
              <w:top w:val="single" w:color="auto" w:sz="8" w:space="0"/>
              <w:left w:val="single" w:color="auto" w:sz="8" w:space="0"/>
              <w:bottom w:val="single" w:color="auto" w:sz="8" w:space="0"/>
              <w:right w:val="single" w:color="auto" w:sz="8" w:space="0"/>
            </w:tcBorders>
            <w:vAlign w:val="center"/>
          </w:tcPr>
          <w:p>
            <w:pPr>
              <w:pStyle w:val="3"/>
              <w:spacing w:line="240" w:lineRule="auto"/>
              <w:ind w:firstLine="0" w:firstLineChars="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w:t>
            </w:r>
          </w:p>
        </w:tc>
        <w:tc>
          <w:tcPr>
            <w:tcW w:w="1084" w:type="dxa"/>
            <w:tcBorders>
              <w:top w:val="single" w:color="auto" w:sz="8" w:space="0"/>
              <w:left w:val="single" w:color="auto" w:sz="8" w:space="0"/>
              <w:bottom w:val="single" w:color="auto" w:sz="8" w:space="0"/>
              <w:right w:val="single" w:color="auto" w:sz="8" w:space="0"/>
            </w:tcBorders>
            <w:vAlign w:val="center"/>
          </w:tcPr>
          <w:p>
            <w:pPr>
              <w:pStyle w:val="3"/>
              <w:spacing w:line="240" w:lineRule="auto"/>
              <w:ind w:firstLine="0" w:firstLineChars="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论文</w:t>
            </w:r>
          </w:p>
        </w:tc>
        <w:tc>
          <w:tcPr>
            <w:tcW w:w="3586" w:type="dxa"/>
            <w:tcBorders>
              <w:top w:val="single" w:color="auto" w:sz="8" w:space="0"/>
              <w:left w:val="single" w:color="auto" w:sz="8" w:space="0"/>
              <w:bottom w:val="single" w:color="auto" w:sz="8" w:space="0"/>
              <w:right w:val="single" w:color="auto" w:sz="8" w:space="0"/>
            </w:tcBorders>
            <w:vAlign w:val="center"/>
          </w:tcPr>
          <w:p>
            <w:pPr>
              <w:pStyle w:val="3"/>
              <w:spacing w:line="240" w:lineRule="auto"/>
              <w:ind w:firstLine="0" w:firstLineChars="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三轴车悬架动力学参数的匹配</w:t>
            </w:r>
          </w:p>
        </w:tc>
        <w:tc>
          <w:tcPr>
            <w:tcW w:w="1249" w:type="dxa"/>
            <w:tcBorders>
              <w:top w:val="single" w:color="auto" w:sz="8" w:space="0"/>
              <w:left w:val="single" w:color="auto" w:sz="8" w:space="0"/>
              <w:bottom w:val="single" w:color="auto" w:sz="8" w:space="0"/>
              <w:right w:val="single" w:color="auto" w:sz="8" w:space="0"/>
            </w:tcBorders>
            <w:vAlign w:val="center"/>
          </w:tcPr>
          <w:p>
            <w:pPr>
              <w:pStyle w:val="3"/>
              <w:spacing w:line="240" w:lineRule="auto"/>
              <w:ind w:firstLine="0" w:firstLineChars="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中国</w:t>
            </w:r>
          </w:p>
        </w:tc>
        <w:tc>
          <w:tcPr>
            <w:tcW w:w="1443" w:type="dxa"/>
            <w:tcBorders>
              <w:top w:val="single" w:color="auto" w:sz="8" w:space="0"/>
              <w:left w:val="single" w:color="auto" w:sz="8" w:space="0"/>
              <w:bottom w:val="single" w:color="auto" w:sz="8" w:space="0"/>
              <w:right w:val="single" w:color="auto" w:sz="8" w:space="0"/>
            </w:tcBorders>
            <w:vAlign w:val="center"/>
          </w:tcPr>
          <w:p>
            <w:pPr>
              <w:spacing w:line="240" w:lineRule="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江苏大学学报（自然科学版）</w:t>
            </w:r>
          </w:p>
        </w:tc>
        <w:tc>
          <w:tcPr>
            <w:tcW w:w="1563" w:type="dxa"/>
            <w:tcBorders>
              <w:top w:val="single" w:color="auto" w:sz="8" w:space="0"/>
              <w:left w:val="single" w:color="auto" w:sz="8" w:space="0"/>
              <w:bottom w:val="single" w:color="auto" w:sz="8" w:space="0"/>
              <w:right w:val="single" w:color="auto" w:sz="8" w:space="0"/>
            </w:tcBorders>
            <w:vAlign w:val="center"/>
          </w:tcPr>
          <w:p>
            <w:pPr>
              <w:pStyle w:val="3"/>
              <w:spacing w:line="240" w:lineRule="auto"/>
              <w:ind w:firstLine="0" w:firstLineChars="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2018年5月</w:t>
            </w:r>
          </w:p>
        </w:tc>
        <w:tc>
          <w:tcPr>
            <w:tcW w:w="775" w:type="dxa"/>
            <w:tcBorders>
              <w:top w:val="single" w:color="auto" w:sz="8" w:space="0"/>
              <w:left w:val="single" w:color="auto" w:sz="8" w:space="0"/>
              <w:bottom w:val="single" w:color="auto" w:sz="8" w:space="0"/>
              <w:right w:val="single" w:color="auto" w:sz="8" w:space="0"/>
            </w:tcBorders>
            <w:vAlign w:val="center"/>
          </w:tcPr>
          <w:p>
            <w:pPr>
              <w:pStyle w:val="3"/>
              <w:spacing w:line="240" w:lineRule="auto"/>
              <w:ind w:firstLine="0" w:firstLineChars="0"/>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第39卷第3期</w:t>
            </w:r>
          </w:p>
        </w:tc>
        <w:tc>
          <w:tcPr>
            <w:tcW w:w="2173" w:type="dxa"/>
            <w:tcBorders>
              <w:top w:val="single" w:color="auto" w:sz="8" w:space="0"/>
              <w:left w:val="single" w:color="auto" w:sz="8" w:space="0"/>
              <w:bottom w:val="single" w:color="auto" w:sz="8" w:space="0"/>
              <w:right w:val="single" w:color="auto" w:sz="8" w:space="0"/>
            </w:tcBorders>
            <w:vAlign w:val="center"/>
          </w:tcPr>
          <w:p>
            <w:pPr>
              <w:pStyle w:val="3"/>
              <w:spacing w:line="240" w:lineRule="auto"/>
              <w:ind w:firstLine="0" w:firstLineChars="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北京理工大学</w:t>
            </w:r>
          </w:p>
        </w:tc>
        <w:tc>
          <w:tcPr>
            <w:tcW w:w="1843" w:type="dxa"/>
            <w:tcBorders>
              <w:top w:val="single" w:color="auto" w:sz="8" w:space="0"/>
              <w:left w:val="single" w:color="auto" w:sz="8" w:space="0"/>
              <w:bottom w:val="single" w:color="auto" w:sz="8" w:space="0"/>
              <w:right w:val="single" w:color="auto" w:sz="8" w:space="0"/>
            </w:tcBorders>
            <w:vAlign w:val="center"/>
          </w:tcPr>
          <w:p>
            <w:pPr>
              <w:pStyle w:val="3"/>
              <w:spacing w:line="240" w:lineRule="auto"/>
              <w:ind w:firstLine="0" w:firstLineChars="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孙艺珊；吴志成</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atLeast"/>
          <w:jc w:val="center"/>
        </w:trPr>
        <w:tc>
          <w:tcPr>
            <w:tcW w:w="552" w:type="dxa"/>
            <w:tcBorders>
              <w:top w:val="single" w:color="auto" w:sz="8" w:space="0"/>
              <w:left w:val="single" w:color="auto" w:sz="8" w:space="0"/>
              <w:bottom w:val="single" w:color="auto" w:sz="8" w:space="0"/>
              <w:right w:val="single" w:color="auto" w:sz="8" w:space="0"/>
            </w:tcBorders>
            <w:vAlign w:val="center"/>
          </w:tcPr>
          <w:p>
            <w:pPr>
              <w:pStyle w:val="3"/>
              <w:spacing w:line="240" w:lineRule="auto"/>
              <w:ind w:firstLine="0" w:firstLineChars="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7</w:t>
            </w:r>
          </w:p>
        </w:tc>
        <w:tc>
          <w:tcPr>
            <w:tcW w:w="1084" w:type="dxa"/>
            <w:tcBorders>
              <w:top w:val="single" w:color="auto" w:sz="8" w:space="0"/>
              <w:left w:val="single" w:color="auto" w:sz="8" w:space="0"/>
              <w:bottom w:val="single" w:color="auto" w:sz="8" w:space="0"/>
              <w:right w:val="single" w:color="auto" w:sz="8" w:space="0"/>
            </w:tcBorders>
            <w:vAlign w:val="center"/>
          </w:tcPr>
          <w:p>
            <w:pPr>
              <w:pStyle w:val="3"/>
              <w:spacing w:line="240" w:lineRule="auto"/>
              <w:ind w:firstLine="0" w:firstLineChars="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论文</w:t>
            </w:r>
          </w:p>
        </w:tc>
        <w:tc>
          <w:tcPr>
            <w:tcW w:w="3586" w:type="dxa"/>
            <w:tcBorders>
              <w:top w:val="single" w:color="auto" w:sz="8" w:space="0"/>
              <w:left w:val="single" w:color="auto" w:sz="8" w:space="0"/>
              <w:bottom w:val="single" w:color="auto" w:sz="8" w:space="0"/>
              <w:right w:val="single" w:color="auto" w:sz="8" w:space="0"/>
            </w:tcBorders>
            <w:vAlign w:val="center"/>
          </w:tcPr>
          <w:p>
            <w:pPr>
              <w:pStyle w:val="3"/>
              <w:spacing w:line="240" w:lineRule="auto"/>
              <w:ind w:firstLine="0" w:firstLineChars="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双前桥转向三轴汽车的操纵稳定性</w:t>
            </w:r>
          </w:p>
        </w:tc>
        <w:tc>
          <w:tcPr>
            <w:tcW w:w="1249" w:type="dxa"/>
            <w:tcBorders>
              <w:top w:val="single" w:color="auto" w:sz="8" w:space="0"/>
              <w:left w:val="single" w:color="auto" w:sz="8" w:space="0"/>
              <w:bottom w:val="single" w:color="auto" w:sz="8" w:space="0"/>
              <w:right w:val="single" w:color="auto" w:sz="8" w:space="0"/>
            </w:tcBorders>
            <w:vAlign w:val="center"/>
          </w:tcPr>
          <w:p>
            <w:pPr>
              <w:pStyle w:val="3"/>
              <w:spacing w:line="240" w:lineRule="auto"/>
              <w:ind w:firstLine="0" w:firstLineChars="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中国</w:t>
            </w:r>
          </w:p>
        </w:tc>
        <w:tc>
          <w:tcPr>
            <w:tcW w:w="1443" w:type="dxa"/>
            <w:tcBorders>
              <w:top w:val="single" w:color="auto" w:sz="8" w:space="0"/>
              <w:left w:val="single" w:color="auto" w:sz="8" w:space="0"/>
              <w:bottom w:val="single" w:color="auto" w:sz="8" w:space="0"/>
              <w:right w:val="single" w:color="auto" w:sz="8" w:space="0"/>
            </w:tcBorders>
            <w:vAlign w:val="center"/>
          </w:tcPr>
          <w:p>
            <w:pPr>
              <w:spacing w:line="240" w:lineRule="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江苏大学学报（自然科学版）</w:t>
            </w:r>
          </w:p>
        </w:tc>
        <w:tc>
          <w:tcPr>
            <w:tcW w:w="1563" w:type="dxa"/>
            <w:tcBorders>
              <w:top w:val="single" w:color="auto" w:sz="8" w:space="0"/>
              <w:left w:val="single" w:color="auto" w:sz="8" w:space="0"/>
              <w:bottom w:val="single" w:color="auto" w:sz="8" w:space="0"/>
              <w:right w:val="single" w:color="auto" w:sz="8" w:space="0"/>
            </w:tcBorders>
            <w:vAlign w:val="center"/>
          </w:tcPr>
          <w:p>
            <w:pPr>
              <w:pStyle w:val="3"/>
              <w:spacing w:line="240" w:lineRule="auto"/>
              <w:ind w:firstLine="0" w:firstLineChars="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2016年11月</w:t>
            </w:r>
          </w:p>
        </w:tc>
        <w:tc>
          <w:tcPr>
            <w:tcW w:w="775" w:type="dxa"/>
            <w:tcBorders>
              <w:top w:val="single" w:color="auto" w:sz="8" w:space="0"/>
              <w:left w:val="single" w:color="auto" w:sz="8" w:space="0"/>
              <w:bottom w:val="single" w:color="auto" w:sz="8" w:space="0"/>
              <w:right w:val="single" w:color="auto" w:sz="8" w:space="0"/>
            </w:tcBorders>
            <w:vAlign w:val="center"/>
          </w:tcPr>
          <w:p>
            <w:pPr>
              <w:pStyle w:val="3"/>
              <w:spacing w:line="240" w:lineRule="auto"/>
              <w:ind w:firstLine="0" w:firstLineChars="0"/>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第32卷第6期</w:t>
            </w:r>
          </w:p>
        </w:tc>
        <w:tc>
          <w:tcPr>
            <w:tcW w:w="2173" w:type="dxa"/>
            <w:tcBorders>
              <w:top w:val="single" w:color="auto" w:sz="8" w:space="0"/>
              <w:left w:val="single" w:color="auto" w:sz="8" w:space="0"/>
              <w:bottom w:val="single" w:color="auto" w:sz="8" w:space="0"/>
              <w:right w:val="single" w:color="auto" w:sz="8" w:space="0"/>
            </w:tcBorders>
            <w:vAlign w:val="center"/>
          </w:tcPr>
          <w:p>
            <w:pPr>
              <w:pStyle w:val="3"/>
              <w:spacing w:line="240" w:lineRule="auto"/>
              <w:ind w:firstLine="0" w:firstLineChars="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北京理工大学</w:t>
            </w:r>
          </w:p>
        </w:tc>
        <w:tc>
          <w:tcPr>
            <w:tcW w:w="1843" w:type="dxa"/>
            <w:tcBorders>
              <w:top w:val="single" w:color="auto" w:sz="8" w:space="0"/>
              <w:left w:val="single" w:color="auto" w:sz="8" w:space="0"/>
              <w:bottom w:val="single" w:color="auto" w:sz="8" w:space="0"/>
              <w:right w:val="single" w:color="auto" w:sz="8" w:space="0"/>
            </w:tcBorders>
            <w:vAlign w:val="center"/>
          </w:tcPr>
          <w:p>
            <w:pPr>
              <w:pStyle w:val="3"/>
              <w:spacing w:line="240" w:lineRule="auto"/>
              <w:ind w:firstLine="0" w:firstLineChars="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吴志成；陈聪</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atLeast"/>
          <w:jc w:val="center"/>
        </w:trPr>
        <w:tc>
          <w:tcPr>
            <w:tcW w:w="552" w:type="dxa"/>
            <w:tcBorders>
              <w:top w:val="single" w:color="auto" w:sz="8" w:space="0"/>
              <w:left w:val="single" w:color="auto" w:sz="8" w:space="0"/>
              <w:bottom w:val="single" w:color="auto" w:sz="8" w:space="0"/>
              <w:right w:val="single" w:color="auto" w:sz="8" w:space="0"/>
            </w:tcBorders>
            <w:vAlign w:val="center"/>
          </w:tcPr>
          <w:p>
            <w:pPr>
              <w:pStyle w:val="3"/>
              <w:spacing w:line="240" w:lineRule="auto"/>
              <w:ind w:firstLine="0" w:firstLineChars="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8</w:t>
            </w:r>
          </w:p>
        </w:tc>
        <w:tc>
          <w:tcPr>
            <w:tcW w:w="1084" w:type="dxa"/>
            <w:tcBorders>
              <w:top w:val="single" w:color="auto" w:sz="8" w:space="0"/>
              <w:left w:val="single" w:color="auto" w:sz="8" w:space="0"/>
              <w:bottom w:val="single" w:color="auto" w:sz="8" w:space="0"/>
              <w:right w:val="single" w:color="auto" w:sz="8" w:space="0"/>
            </w:tcBorders>
            <w:vAlign w:val="center"/>
          </w:tcPr>
          <w:p>
            <w:pPr>
              <w:pStyle w:val="3"/>
              <w:spacing w:line="240" w:lineRule="auto"/>
              <w:ind w:firstLine="0" w:firstLineChars="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论文</w:t>
            </w:r>
          </w:p>
        </w:tc>
        <w:tc>
          <w:tcPr>
            <w:tcW w:w="3586" w:type="dxa"/>
            <w:tcBorders>
              <w:top w:val="single" w:color="auto" w:sz="8" w:space="0"/>
              <w:left w:val="single" w:color="auto" w:sz="8" w:space="0"/>
              <w:bottom w:val="single" w:color="auto" w:sz="8" w:space="0"/>
              <w:right w:val="single" w:color="auto" w:sz="8" w:space="0"/>
            </w:tcBorders>
            <w:vAlign w:val="center"/>
          </w:tcPr>
          <w:p>
            <w:pPr>
              <w:pStyle w:val="3"/>
              <w:spacing w:line="240" w:lineRule="auto"/>
              <w:ind w:firstLine="0" w:firstLineChars="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基于Simulink的重型越野车前悬架系统的参数优化研究</w:t>
            </w:r>
          </w:p>
        </w:tc>
        <w:tc>
          <w:tcPr>
            <w:tcW w:w="1249" w:type="dxa"/>
            <w:tcBorders>
              <w:top w:val="single" w:color="auto" w:sz="8" w:space="0"/>
              <w:left w:val="single" w:color="auto" w:sz="8" w:space="0"/>
              <w:bottom w:val="single" w:color="auto" w:sz="8" w:space="0"/>
              <w:right w:val="single" w:color="auto" w:sz="8" w:space="0"/>
            </w:tcBorders>
            <w:vAlign w:val="center"/>
          </w:tcPr>
          <w:p>
            <w:pPr>
              <w:pStyle w:val="3"/>
              <w:spacing w:line="240" w:lineRule="auto"/>
              <w:ind w:firstLine="0" w:firstLineChars="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中国</w:t>
            </w:r>
          </w:p>
        </w:tc>
        <w:tc>
          <w:tcPr>
            <w:tcW w:w="1443" w:type="dxa"/>
            <w:tcBorders>
              <w:top w:val="single" w:color="auto" w:sz="8" w:space="0"/>
              <w:left w:val="single" w:color="auto" w:sz="8" w:space="0"/>
              <w:bottom w:val="single" w:color="auto" w:sz="8" w:space="0"/>
              <w:right w:val="single" w:color="auto" w:sz="8" w:space="0"/>
            </w:tcBorders>
            <w:vAlign w:val="center"/>
          </w:tcPr>
          <w:p>
            <w:pPr>
              <w:pStyle w:val="3"/>
              <w:spacing w:line="240" w:lineRule="auto"/>
              <w:ind w:firstLine="0" w:firstLineChars="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汽车实用技术</w:t>
            </w:r>
          </w:p>
        </w:tc>
        <w:tc>
          <w:tcPr>
            <w:tcW w:w="1563" w:type="dxa"/>
            <w:tcBorders>
              <w:top w:val="single" w:color="auto" w:sz="8" w:space="0"/>
              <w:left w:val="single" w:color="auto" w:sz="8" w:space="0"/>
              <w:bottom w:val="single" w:color="auto" w:sz="8" w:space="0"/>
              <w:right w:val="single" w:color="auto" w:sz="8" w:space="0"/>
            </w:tcBorders>
            <w:vAlign w:val="center"/>
          </w:tcPr>
          <w:p>
            <w:pPr>
              <w:pStyle w:val="3"/>
              <w:spacing w:line="240" w:lineRule="auto"/>
              <w:ind w:firstLine="0" w:firstLineChars="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2015年8月</w:t>
            </w:r>
          </w:p>
        </w:tc>
        <w:tc>
          <w:tcPr>
            <w:tcW w:w="775" w:type="dxa"/>
            <w:tcBorders>
              <w:top w:val="single" w:color="auto" w:sz="8" w:space="0"/>
              <w:left w:val="single" w:color="auto" w:sz="8" w:space="0"/>
              <w:bottom w:val="single" w:color="auto" w:sz="8" w:space="0"/>
              <w:right w:val="single" w:color="auto" w:sz="8" w:space="0"/>
            </w:tcBorders>
            <w:vAlign w:val="center"/>
          </w:tcPr>
          <w:p>
            <w:pPr>
              <w:pStyle w:val="3"/>
              <w:spacing w:line="240" w:lineRule="auto"/>
              <w:ind w:firstLine="0" w:firstLineChars="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第8期</w:t>
            </w:r>
          </w:p>
        </w:tc>
        <w:tc>
          <w:tcPr>
            <w:tcW w:w="2173" w:type="dxa"/>
            <w:tcBorders>
              <w:top w:val="single" w:color="auto" w:sz="8" w:space="0"/>
              <w:left w:val="single" w:color="auto" w:sz="8" w:space="0"/>
              <w:bottom w:val="single" w:color="auto" w:sz="8" w:space="0"/>
              <w:right w:val="single" w:color="auto" w:sz="8" w:space="0"/>
            </w:tcBorders>
            <w:vAlign w:val="center"/>
          </w:tcPr>
          <w:p>
            <w:pPr>
              <w:pStyle w:val="3"/>
              <w:spacing w:line="240" w:lineRule="auto"/>
              <w:ind w:firstLine="0" w:firstLineChars="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陕西重型汽车有限公司</w:t>
            </w:r>
          </w:p>
        </w:tc>
        <w:tc>
          <w:tcPr>
            <w:tcW w:w="1843" w:type="dxa"/>
            <w:tcBorders>
              <w:top w:val="single" w:color="auto" w:sz="8" w:space="0"/>
              <w:left w:val="single" w:color="auto" w:sz="8" w:space="0"/>
              <w:bottom w:val="single" w:color="auto" w:sz="8" w:space="0"/>
              <w:right w:val="single" w:color="auto" w:sz="8" w:space="0"/>
            </w:tcBorders>
            <w:vAlign w:val="center"/>
          </w:tcPr>
          <w:p>
            <w:pPr>
              <w:pStyle w:val="3"/>
              <w:spacing w:line="240" w:lineRule="auto"/>
              <w:ind w:firstLine="0" w:firstLineChars="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胡艳连</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atLeast"/>
          <w:jc w:val="center"/>
        </w:trPr>
        <w:tc>
          <w:tcPr>
            <w:tcW w:w="552" w:type="dxa"/>
            <w:tcBorders>
              <w:top w:val="single" w:color="auto" w:sz="8" w:space="0"/>
              <w:left w:val="single" w:color="auto" w:sz="8" w:space="0"/>
              <w:bottom w:val="single" w:color="auto" w:sz="8" w:space="0"/>
              <w:right w:val="single" w:color="auto" w:sz="8" w:space="0"/>
            </w:tcBorders>
            <w:vAlign w:val="center"/>
          </w:tcPr>
          <w:p>
            <w:pPr>
              <w:pStyle w:val="3"/>
              <w:spacing w:line="240" w:lineRule="auto"/>
              <w:ind w:firstLine="0" w:firstLineChars="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9</w:t>
            </w:r>
          </w:p>
        </w:tc>
        <w:tc>
          <w:tcPr>
            <w:tcW w:w="1084" w:type="dxa"/>
            <w:tcBorders>
              <w:top w:val="single" w:color="auto" w:sz="8" w:space="0"/>
              <w:left w:val="single" w:color="auto" w:sz="8" w:space="0"/>
              <w:bottom w:val="single" w:color="auto" w:sz="8" w:space="0"/>
              <w:right w:val="single" w:color="auto" w:sz="8" w:space="0"/>
            </w:tcBorders>
            <w:vAlign w:val="center"/>
          </w:tcPr>
          <w:p>
            <w:pPr>
              <w:pStyle w:val="3"/>
              <w:spacing w:line="240" w:lineRule="auto"/>
              <w:ind w:firstLine="0" w:firstLineChars="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论文</w:t>
            </w:r>
          </w:p>
        </w:tc>
        <w:tc>
          <w:tcPr>
            <w:tcW w:w="3586" w:type="dxa"/>
            <w:tcBorders>
              <w:top w:val="single" w:color="auto" w:sz="8" w:space="0"/>
              <w:left w:val="single" w:color="auto" w:sz="8" w:space="0"/>
              <w:bottom w:val="single" w:color="auto" w:sz="8" w:space="0"/>
              <w:right w:val="single" w:color="auto" w:sz="8" w:space="0"/>
            </w:tcBorders>
            <w:vAlign w:val="center"/>
          </w:tcPr>
          <w:p>
            <w:pPr>
              <w:pStyle w:val="3"/>
              <w:spacing w:line="240" w:lineRule="auto"/>
              <w:ind w:firstLine="0" w:firstLineChars="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基于ADAMS的某重型车辆双前桥悬架系统建模与仿真分析</w:t>
            </w:r>
          </w:p>
        </w:tc>
        <w:tc>
          <w:tcPr>
            <w:tcW w:w="1249" w:type="dxa"/>
            <w:tcBorders>
              <w:top w:val="single" w:color="auto" w:sz="8" w:space="0"/>
              <w:left w:val="single" w:color="auto" w:sz="8" w:space="0"/>
              <w:bottom w:val="single" w:color="auto" w:sz="8" w:space="0"/>
              <w:right w:val="single" w:color="auto" w:sz="8" w:space="0"/>
            </w:tcBorders>
            <w:vAlign w:val="center"/>
          </w:tcPr>
          <w:p>
            <w:pPr>
              <w:pStyle w:val="3"/>
              <w:spacing w:line="240" w:lineRule="auto"/>
              <w:ind w:firstLine="0" w:firstLineChars="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中国</w:t>
            </w:r>
          </w:p>
        </w:tc>
        <w:tc>
          <w:tcPr>
            <w:tcW w:w="1443" w:type="dxa"/>
            <w:tcBorders>
              <w:top w:val="single" w:color="auto" w:sz="8" w:space="0"/>
              <w:left w:val="single" w:color="auto" w:sz="8" w:space="0"/>
              <w:bottom w:val="single" w:color="auto" w:sz="8" w:space="0"/>
              <w:right w:val="single" w:color="auto" w:sz="8" w:space="0"/>
            </w:tcBorders>
            <w:vAlign w:val="center"/>
          </w:tcPr>
          <w:p>
            <w:pPr>
              <w:pStyle w:val="3"/>
              <w:spacing w:line="240" w:lineRule="auto"/>
              <w:ind w:firstLine="0" w:firstLineChars="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北京汽车</w:t>
            </w:r>
          </w:p>
        </w:tc>
        <w:tc>
          <w:tcPr>
            <w:tcW w:w="1563" w:type="dxa"/>
            <w:tcBorders>
              <w:top w:val="single" w:color="auto" w:sz="8" w:space="0"/>
              <w:left w:val="single" w:color="auto" w:sz="8" w:space="0"/>
              <w:bottom w:val="single" w:color="auto" w:sz="8" w:space="0"/>
              <w:right w:val="single" w:color="auto" w:sz="8" w:space="0"/>
            </w:tcBorders>
            <w:vAlign w:val="center"/>
          </w:tcPr>
          <w:p>
            <w:pPr>
              <w:pStyle w:val="3"/>
              <w:spacing w:line="240" w:lineRule="auto"/>
              <w:ind w:firstLine="0" w:firstLineChars="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2015年5月</w:t>
            </w:r>
          </w:p>
        </w:tc>
        <w:tc>
          <w:tcPr>
            <w:tcW w:w="775" w:type="dxa"/>
            <w:tcBorders>
              <w:top w:val="single" w:color="auto" w:sz="8" w:space="0"/>
              <w:left w:val="single" w:color="auto" w:sz="8" w:space="0"/>
              <w:bottom w:val="single" w:color="auto" w:sz="8" w:space="0"/>
              <w:right w:val="single" w:color="auto" w:sz="8" w:space="0"/>
            </w:tcBorders>
            <w:vAlign w:val="center"/>
          </w:tcPr>
          <w:p>
            <w:pPr>
              <w:pStyle w:val="3"/>
              <w:spacing w:line="240" w:lineRule="auto"/>
              <w:ind w:firstLine="0" w:firstLineChars="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第5期</w:t>
            </w:r>
          </w:p>
        </w:tc>
        <w:tc>
          <w:tcPr>
            <w:tcW w:w="2173" w:type="dxa"/>
            <w:tcBorders>
              <w:top w:val="single" w:color="auto" w:sz="8" w:space="0"/>
              <w:left w:val="single" w:color="auto" w:sz="8" w:space="0"/>
              <w:bottom w:val="single" w:color="auto" w:sz="8" w:space="0"/>
              <w:right w:val="single" w:color="auto" w:sz="8" w:space="0"/>
            </w:tcBorders>
            <w:vAlign w:val="center"/>
          </w:tcPr>
          <w:p>
            <w:pPr>
              <w:pStyle w:val="3"/>
              <w:spacing w:line="240" w:lineRule="auto"/>
              <w:ind w:firstLine="0" w:firstLineChars="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陕西重型汽车有限公司</w:t>
            </w:r>
          </w:p>
        </w:tc>
        <w:tc>
          <w:tcPr>
            <w:tcW w:w="1843" w:type="dxa"/>
            <w:tcBorders>
              <w:top w:val="single" w:color="auto" w:sz="8" w:space="0"/>
              <w:left w:val="single" w:color="auto" w:sz="8" w:space="0"/>
              <w:bottom w:val="single" w:color="auto" w:sz="8" w:space="0"/>
              <w:right w:val="single" w:color="auto" w:sz="8" w:space="0"/>
            </w:tcBorders>
            <w:vAlign w:val="center"/>
          </w:tcPr>
          <w:p>
            <w:pPr>
              <w:pStyle w:val="3"/>
              <w:spacing w:line="240" w:lineRule="auto"/>
              <w:ind w:firstLine="0" w:firstLineChars="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胡艳连；乔洁；</w:t>
            </w:r>
          </w:p>
          <w:p>
            <w:pPr>
              <w:pStyle w:val="3"/>
              <w:spacing w:line="240" w:lineRule="auto"/>
              <w:ind w:firstLine="0" w:firstLineChars="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付兴元；田豪；</w:t>
            </w:r>
          </w:p>
          <w:p>
            <w:pPr>
              <w:pStyle w:val="3"/>
              <w:spacing w:line="240" w:lineRule="auto"/>
              <w:ind w:firstLine="0" w:firstLineChars="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刘常青</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atLeast"/>
          <w:jc w:val="center"/>
        </w:trPr>
        <w:tc>
          <w:tcPr>
            <w:tcW w:w="552" w:type="dxa"/>
            <w:tcBorders>
              <w:top w:val="single" w:color="auto" w:sz="8" w:space="0"/>
              <w:left w:val="single" w:color="auto" w:sz="8" w:space="0"/>
              <w:bottom w:val="single" w:color="auto" w:sz="8" w:space="0"/>
              <w:right w:val="single" w:color="auto" w:sz="8" w:space="0"/>
            </w:tcBorders>
            <w:vAlign w:val="center"/>
          </w:tcPr>
          <w:p>
            <w:pPr>
              <w:pStyle w:val="3"/>
              <w:spacing w:line="240" w:lineRule="auto"/>
              <w:ind w:firstLine="0" w:firstLineChars="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w:t>
            </w:r>
          </w:p>
        </w:tc>
        <w:tc>
          <w:tcPr>
            <w:tcW w:w="1084" w:type="dxa"/>
            <w:tcBorders>
              <w:top w:val="single" w:color="auto" w:sz="8" w:space="0"/>
              <w:left w:val="single" w:color="auto" w:sz="8" w:space="0"/>
              <w:bottom w:val="single" w:color="auto" w:sz="8" w:space="0"/>
              <w:right w:val="single" w:color="auto" w:sz="8" w:space="0"/>
            </w:tcBorders>
            <w:vAlign w:val="center"/>
          </w:tcPr>
          <w:p>
            <w:pPr>
              <w:pStyle w:val="3"/>
              <w:spacing w:line="240" w:lineRule="auto"/>
              <w:ind w:firstLine="0" w:firstLineChars="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论文</w:t>
            </w:r>
          </w:p>
        </w:tc>
        <w:tc>
          <w:tcPr>
            <w:tcW w:w="3586" w:type="dxa"/>
            <w:tcBorders>
              <w:top w:val="single" w:color="auto" w:sz="8" w:space="0"/>
              <w:left w:val="single" w:color="auto" w:sz="8" w:space="0"/>
              <w:bottom w:val="single" w:color="auto" w:sz="8" w:space="0"/>
              <w:right w:val="single" w:color="auto" w:sz="8" w:space="0"/>
            </w:tcBorders>
            <w:vAlign w:val="center"/>
          </w:tcPr>
          <w:p>
            <w:pPr>
              <w:pStyle w:val="3"/>
              <w:spacing w:line="240" w:lineRule="auto"/>
              <w:ind w:firstLine="0" w:firstLineChars="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影响车辆越野机动能力的因素研究</w:t>
            </w:r>
          </w:p>
        </w:tc>
        <w:tc>
          <w:tcPr>
            <w:tcW w:w="1249" w:type="dxa"/>
            <w:tcBorders>
              <w:top w:val="single" w:color="auto" w:sz="8" w:space="0"/>
              <w:left w:val="single" w:color="auto" w:sz="8" w:space="0"/>
              <w:bottom w:val="single" w:color="auto" w:sz="8" w:space="0"/>
              <w:right w:val="single" w:color="auto" w:sz="8" w:space="0"/>
            </w:tcBorders>
            <w:vAlign w:val="center"/>
          </w:tcPr>
          <w:p>
            <w:pPr>
              <w:pStyle w:val="3"/>
              <w:spacing w:line="240" w:lineRule="auto"/>
              <w:ind w:firstLine="0" w:firstLineChars="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中国</w:t>
            </w:r>
          </w:p>
        </w:tc>
        <w:tc>
          <w:tcPr>
            <w:tcW w:w="1443" w:type="dxa"/>
            <w:tcBorders>
              <w:top w:val="single" w:color="auto" w:sz="8" w:space="0"/>
              <w:left w:val="single" w:color="auto" w:sz="8" w:space="0"/>
              <w:bottom w:val="single" w:color="auto" w:sz="8" w:space="0"/>
              <w:right w:val="single" w:color="auto" w:sz="8" w:space="0"/>
            </w:tcBorders>
            <w:vAlign w:val="center"/>
          </w:tcPr>
          <w:p>
            <w:pPr>
              <w:spacing w:line="24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汽车实用技术</w:t>
            </w:r>
          </w:p>
        </w:tc>
        <w:tc>
          <w:tcPr>
            <w:tcW w:w="1563" w:type="dxa"/>
            <w:tcBorders>
              <w:top w:val="single" w:color="auto" w:sz="8" w:space="0"/>
              <w:left w:val="single" w:color="auto" w:sz="8" w:space="0"/>
              <w:bottom w:val="single" w:color="auto" w:sz="8" w:space="0"/>
              <w:right w:val="single" w:color="auto" w:sz="8" w:space="0"/>
            </w:tcBorders>
            <w:vAlign w:val="center"/>
          </w:tcPr>
          <w:p>
            <w:pPr>
              <w:pStyle w:val="3"/>
              <w:spacing w:line="240" w:lineRule="auto"/>
              <w:ind w:firstLine="0" w:firstLineChars="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2018年10月</w:t>
            </w:r>
          </w:p>
        </w:tc>
        <w:tc>
          <w:tcPr>
            <w:tcW w:w="775" w:type="dxa"/>
            <w:tcBorders>
              <w:top w:val="single" w:color="auto" w:sz="8" w:space="0"/>
              <w:left w:val="single" w:color="auto" w:sz="8" w:space="0"/>
              <w:bottom w:val="single" w:color="auto" w:sz="8" w:space="0"/>
              <w:right w:val="single" w:color="auto" w:sz="8" w:space="0"/>
            </w:tcBorders>
            <w:vAlign w:val="center"/>
          </w:tcPr>
          <w:p>
            <w:pPr>
              <w:pStyle w:val="3"/>
              <w:spacing w:line="240" w:lineRule="auto"/>
              <w:ind w:firstLine="0" w:firstLineChars="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第19期</w:t>
            </w:r>
          </w:p>
        </w:tc>
        <w:tc>
          <w:tcPr>
            <w:tcW w:w="2173" w:type="dxa"/>
            <w:tcBorders>
              <w:top w:val="single" w:color="auto" w:sz="8" w:space="0"/>
              <w:left w:val="single" w:color="auto" w:sz="8" w:space="0"/>
              <w:bottom w:val="single" w:color="auto" w:sz="8" w:space="0"/>
              <w:right w:val="single" w:color="auto" w:sz="8" w:space="0"/>
            </w:tcBorders>
            <w:vAlign w:val="center"/>
          </w:tcPr>
          <w:p>
            <w:pPr>
              <w:pStyle w:val="3"/>
              <w:spacing w:line="240" w:lineRule="auto"/>
              <w:ind w:firstLine="0" w:firstLineChars="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陕西重型汽车有限公司</w:t>
            </w:r>
          </w:p>
        </w:tc>
        <w:tc>
          <w:tcPr>
            <w:tcW w:w="1843" w:type="dxa"/>
            <w:tcBorders>
              <w:top w:val="single" w:color="auto" w:sz="8" w:space="0"/>
              <w:left w:val="single" w:color="auto" w:sz="8" w:space="0"/>
              <w:bottom w:val="single" w:color="auto" w:sz="8" w:space="0"/>
              <w:right w:val="single" w:color="auto" w:sz="8" w:space="0"/>
            </w:tcBorders>
            <w:vAlign w:val="center"/>
          </w:tcPr>
          <w:p>
            <w:pPr>
              <w:pStyle w:val="3"/>
              <w:spacing w:line="240" w:lineRule="auto"/>
              <w:ind w:firstLine="0" w:firstLineChars="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刘常青；沈阿荣</w:t>
            </w:r>
          </w:p>
        </w:tc>
      </w:tr>
    </w:tbl>
    <w:p>
      <w:pPr>
        <w:autoSpaceDE w:val="0"/>
        <w:autoSpaceDN w:val="0"/>
        <w:adjustRightInd w:val="0"/>
        <w:spacing w:line="240" w:lineRule="auto"/>
        <w:ind w:firstLine="640" w:firstLineChars="200"/>
        <w:jc w:val="left"/>
        <w:outlineLvl w:val="0"/>
        <w:rPr>
          <w:rFonts w:hint="eastAsia" w:ascii="黑体" w:hAnsi="黑体" w:eastAsia="黑体" w:cs="黑体"/>
          <w:b w:val="0"/>
          <w:bCs/>
          <w:sz w:val="32"/>
          <w:szCs w:val="32"/>
        </w:rPr>
      </w:pPr>
      <w:r>
        <w:rPr>
          <w:rFonts w:hint="eastAsia" w:ascii="黑体" w:hAnsi="黑体" w:eastAsia="黑体" w:cs="黑体"/>
          <w:b w:val="0"/>
          <w:bCs/>
          <w:sz w:val="32"/>
          <w:szCs w:val="32"/>
        </w:rPr>
        <w:t>七、主要完成人</w:t>
      </w:r>
    </w:p>
    <w:tbl>
      <w:tblPr>
        <w:tblStyle w:val="7"/>
        <w:tblpPr w:leftFromText="180" w:rightFromText="180" w:vertAnchor="page" w:horzAnchor="margin" w:tblpY="2281"/>
        <w:tblW w:w="14522"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
      <w:tblGrid>
        <w:gridCol w:w="684"/>
        <w:gridCol w:w="1134"/>
        <w:gridCol w:w="851"/>
        <w:gridCol w:w="1441"/>
        <w:gridCol w:w="1842"/>
        <w:gridCol w:w="1701"/>
        <w:gridCol w:w="3424"/>
        <w:gridCol w:w="344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trPr>
        <w:tc>
          <w:tcPr>
            <w:tcW w:w="684" w:type="dxa"/>
            <w:vAlign w:val="center"/>
          </w:tcPr>
          <w:p>
            <w:pPr>
              <w:spacing w:line="240" w:lineRule="auto"/>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序号</w:t>
            </w:r>
          </w:p>
        </w:tc>
        <w:tc>
          <w:tcPr>
            <w:tcW w:w="1134" w:type="dxa"/>
            <w:vAlign w:val="center"/>
          </w:tcPr>
          <w:p>
            <w:pPr>
              <w:spacing w:line="240" w:lineRule="auto"/>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姓名</w:t>
            </w:r>
          </w:p>
        </w:tc>
        <w:tc>
          <w:tcPr>
            <w:tcW w:w="851" w:type="dxa"/>
            <w:vAlign w:val="center"/>
          </w:tcPr>
          <w:p>
            <w:pPr>
              <w:spacing w:line="240" w:lineRule="auto"/>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性别</w:t>
            </w:r>
          </w:p>
        </w:tc>
        <w:tc>
          <w:tcPr>
            <w:tcW w:w="1441" w:type="dxa"/>
            <w:vAlign w:val="center"/>
          </w:tcPr>
          <w:p>
            <w:pPr>
              <w:spacing w:line="240" w:lineRule="auto"/>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出生年月</w:t>
            </w:r>
          </w:p>
        </w:tc>
        <w:tc>
          <w:tcPr>
            <w:tcW w:w="1842" w:type="dxa"/>
            <w:vAlign w:val="center"/>
          </w:tcPr>
          <w:p>
            <w:pPr>
              <w:spacing w:line="240" w:lineRule="auto"/>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技术职称</w:t>
            </w:r>
          </w:p>
        </w:tc>
        <w:tc>
          <w:tcPr>
            <w:tcW w:w="1701" w:type="dxa"/>
            <w:vAlign w:val="center"/>
          </w:tcPr>
          <w:p>
            <w:pPr>
              <w:spacing w:line="240" w:lineRule="auto"/>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文化程度</w:t>
            </w:r>
          </w:p>
          <w:p>
            <w:pPr>
              <w:spacing w:line="240" w:lineRule="auto"/>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（学位）</w:t>
            </w:r>
          </w:p>
        </w:tc>
        <w:tc>
          <w:tcPr>
            <w:tcW w:w="3424" w:type="dxa"/>
            <w:vAlign w:val="center"/>
          </w:tcPr>
          <w:p>
            <w:pPr>
              <w:spacing w:line="240" w:lineRule="auto"/>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工  作  单  位</w:t>
            </w:r>
          </w:p>
        </w:tc>
        <w:tc>
          <w:tcPr>
            <w:tcW w:w="3445" w:type="dxa"/>
            <w:vAlign w:val="center"/>
          </w:tcPr>
          <w:p>
            <w:pPr>
              <w:spacing w:line="240" w:lineRule="auto"/>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对成果创造性贡献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trPr>
        <w:tc>
          <w:tcPr>
            <w:tcW w:w="684" w:type="dxa"/>
            <w:vAlign w:val="center"/>
          </w:tcPr>
          <w:p>
            <w:pPr>
              <w:spacing w:line="240" w:lineRule="auto"/>
              <w:jc w:val="center"/>
              <w:rPr>
                <w:rFonts w:hint="eastAsia" w:ascii="仿宋_GB2312" w:hAnsi="仿宋_GB2312" w:eastAsia="仿宋_GB2312" w:cs="仿宋_GB2312"/>
                <w:b/>
                <w:bCs/>
                <w:sz w:val="24"/>
                <w:szCs w:val="24"/>
              </w:rPr>
            </w:pPr>
            <w:r>
              <w:rPr>
                <w:rFonts w:hint="eastAsia" w:ascii="仿宋_GB2312" w:hAnsi="仿宋_GB2312" w:eastAsia="仿宋_GB2312" w:cs="仿宋_GB2312"/>
                <w:sz w:val="24"/>
                <w:szCs w:val="24"/>
              </w:rPr>
              <w:t>1</w:t>
            </w:r>
          </w:p>
        </w:tc>
        <w:tc>
          <w:tcPr>
            <w:tcW w:w="1134" w:type="dxa"/>
            <w:vAlign w:val="center"/>
          </w:tcPr>
          <w:p>
            <w:pPr>
              <w:spacing w:line="240" w:lineRule="auto"/>
              <w:jc w:val="center"/>
              <w:rPr>
                <w:rFonts w:hint="eastAsia" w:ascii="仿宋_GB2312" w:hAnsi="仿宋_GB2312" w:eastAsia="仿宋_GB2312" w:cs="仿宋_GB2312"/>
                <w:b/>
                <w:bCs/>
                <w:sz w:val="24"/>
                <w:szCs w:val="24"/>
              </w:rPr>
            </w:pPr>
            <w:r>
              <w:rPr>
                <w:rFonts w:hint="eastAsia" w:ascii="仿宋_GB2312" w:hAnsi="仿宋_GB2312" w:eastAsia="仿宋_GB2312" w:cs="仿宋_GB2312"/>
                <w:sz w:val="24"/>
                <w:szCs w:val="24"/>
              </w:rPr>
              <w:t>张堃</w:t>
            </w:r>
          </w:p>
        </w:tc>
        <w:tc>
          <w:tcPr>
            <w:tcW w:w="851" w:type="dxa"/>
            <w:vAlign w:val="center"/>
          </w:tcPr>
          <w:p>
            <w:pPr>
              <w:spacing w:line="240" w:lineRule="auto"/>
              <w:jc w:val="center"/>
              <w:rPr>
                <w:rFonts w:hint="eastAsia" w:ascii="仿宋_GB2312" w:hAnsi="仿宋_GB2312" w:eastAsia="仿宋_GB2312" w:cs="仿宋_GB2312"/>
                <w:b/>
                <w:bCs/>
                <w:sz w:val="24"/>
                <w:szCs w:val="24"/>
              </w:rPr>
            </w:pPr>
            <w:r>
              <w:rPr>
                <w:rFonts w:hint="eastAsia" w:ascii="仿宋_GB2312" w:hAnsi="仿宋_GB2312" w:eastAsia="仿宋_GB2312" w:cs="仿宋_GB2312"/>
                <w:sz w:val="24"/>
                <w:szCs w:val="24"/>
              </w:rPr>
              <w:t>男</w:t>
            </w:r>
          </w:p>
        </w:tc>
        <w:tc>
          <w:tcPr>
            <w:tcW w:w="1441" w:type="dxa"/>
            <w:vAlign w:val="center"/>
          </w:tcPr>
          <w:p>
            <w:pPr>
              <w:spacing w:line="240" w:lineRule="auto"/>
              <w:jc w:val="center"/>
              <w:rPr>
                <w:rFonts w:hint="eastAsia" w:ascii="仿宋_GB2312" w:hAnsi="仿宋_GB2312" w:eastAsia="仿宋_GB2312" w:cs="仿宋_GB2312"/>
                <w:b/>
                <w:bCs/>
                <w:sz w:val="24"/>
                <w:szCs w:val="24"/>
              </w:rPr>
            </w:pPr>
            <w:r>
              <w:rPr>
                <w:rFonts w:hint="eastAsia" w:ascii="仿宋_GB2312" w:hAnsi="仿宋_GB2312" w:eastAsia="仿宋_GB2312" w:cs="仿宋_GB2312"/>
                <w:sz w:val="24"/>
                <w:szCs w:val="24"/>
              </w:rPr>
              <w:t>1967年10月</w:t>
            </w:r>
          </w:p>
        </w:tc>
        <w:tc>
          <w:tcPr>
            <w:tcW w:w="1842" w:type="dxa"/>
            <w:vAlign w:val="center"/>
          </w:tcPr>
          <w:p>
            <w:pPr>
              <w:spacing w:line="240" w:lineRule="auto"/>
              <w:jc w:val="center"/>
              <w:rPr>
                <w:rFonts w:hint="eastAsia" w:ascii="仿宋_GB2312" w:hAnsi="仿宋_GB2312" w:eastAsia="仿宋_GB2312" w:cs="仿宋_GB2312"/>
                <w:b/>
                <w:bCs/>
                <w:sz w:val="24"/>
                <w:szCs w:val="24"/>
              </w:rPr>
            </w:pPr>
            <w:r>
              <w:rPr>
                <w:rFonts w:hint="eastAsia" w:ascii="仿宋_GB2312" w:hAnsi="仿宋_GB2312" w:eastAsia="仿宋_GB2312" w:cs="仿宋_GB2312"/>
                <w:sz w:val="24"/>
                <w:szCs w:val="24"/>
              </w:rPr>
              <w:t>正高级工程师</w:t>
            </w:r>
          </w:p>
        </w:tc>
        <w:tc>
          <w:tcPr>
            <w:tcW w:w="1701" w:type="dxa"/>
            <w:vAlign w:val="center"/>
          </w:tcPr>
          <w:p>
            <w:pPr>
              <w:spacing w:line="240" w:lineRule="auto"/>
              <w:jc w:val="center"/>
              <w:rPr>
                <w:rFonts w:hint="eastAsia" w:ascii="仿宋_GB2312" w:hAnsi="仿宋_GB2312" w:eastAsia="仿宋_GB2312" w:cs="仿宋_GB2312"/>
                <w:b/>
                <w:bCs/>
                <w:sz w:val="24"/>
                <w:szCs w:val="24"/>
              </w:rPr>
            </w:pPr>
            <w:r>
              <w:rPr>
                <w:rFonts w:hint="eastAsia" w:ascii="仿宋_GB2312" w:hAnsi="仿宋_GB2312" w:eastAsia="仿宋_GB2312" w:cs="仿宋_GB2312"/>
                <w:sz w:val="24"/>
                <w:szCs w:val="24"/>
              </w:rPr>
              <w:t>本科</w:t>
            </w:r>
          </w:p>
        </w:tc>
        <w:tc>
          <w:tcPr>
            <w:tcW w:w="3424" w:type="dxa"/>
            <w:vAlign w:val="center"/>
          </w:tcPr>
          <w:p>
            <w:pPr>
              <w:spacing w:line="240" w:lineRule="auto"/>
              <w:rPr>
                <w:rFonts w:hint="eastAsia" w:ascii="仿宋_GB2312" w:hAnsi="仿宋_GB2312" w:eastAsia="仿宋_GB2312" w:cs="仿宋_GB2312"/>
                <w:b/>
                <w:bCs/>
                <w:sz w:val="24"/>
                <w:szCs w:val="24"/>
              </w:rPr>
            </w:pPr>
            <w:r>
              <w:rPr>
                <w:rFonts w:hint="eastAsia" w:ascii="仿宋_GB2312" w:hAnsi="仿宋_GB2312" w:eastAsia="仿宋_GB2312" w:cs="仿宋_GB2312"/>
                <w:sz w:val="24"/>
                <w:szCs w:val="24"/>
              </w:rPr>
              <w:t>陕西汽车集团有限责任公司</w:t>
            </w:r>
          </w:p>
        </w:tc>
        <w:tc>
          <w:tcPr>
            <w:tcW w:w="3445" w:type="dxa"/>
            <w:vAlign w:val="center"/>
          </w:tcPr>
          <w:p>
            <w:pPr>
              <w:spacing w:line="240" w:lineRule="auto"/>
              <w:rPr>
                <w:rFonts w:hint="eastAsia" w:ascii="仿宋_GB2312" w:hAnsi="仿宋_GB2312" w:eastAsia="仿宋_GB2312" w:cs="仿宋_GB2312"/>
                <w:b/>
                <w:bCs/>
                <w:sz w:val="24"/>
                <w:szCs w:val="24"/>
              </w:rPr>
            </w:pPr>
            <w:r>
              <w:rPr>
                <w:rFonts w:hint="eastAsia" w:ascii="仿宋_GB2312" w:hAnsi="仿宋_GB2312" w:eastAsia="仿宋_GB2312" w:cs="仿宋_GB2312"/>
                <w:sz w:val="24"/>
                <w:szCs w:val="24"/>
              </w:rPr>
              <w:t>总体方案论证及设计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trPr>
        <w:tc>
          <w:tcPr>
            <w:tcW w:w="684" w:type="dxa"/>
            <w:vAlign w:val="center"/>
          </w:tcPr>
          <w:p>
            <w:pPr>
              <w:spacing w:line="24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1134" w:type="dxa"/>
            <w:vAlign w:val="center"/>
          </w:tcPr>
          <w:p>
            <w:pPr>
              <w:spacing w:line="24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刘常青</w:t>
            </w:r>
          </w:p>
        </w:tc>
        <w:tc>
          <w:tcPr>
            <w:tcW w:w="851" w:type="dxa"/>
            <w:vAlign w:val="center"/>
          </w:tcPr>
          <w:p>
            <w:pPr>
              <w:spacing w:line="24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男</w:t>
            </w:r>
          </w:p>
        </w:tc>
        <w:tc>
          <w:tcPr>
            <w:tcW w:w="1441" w:type="dxa"/>
            <w:vAlign w:val="center"/>
          </w:tcPr>
          <w:p>
            <w:pPr>
              <w:spacing w:line="24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1982年7月</w:t>
            </w:r>
          </w:p>
        </w:tc>
        <w:tc>
          <w:tcPr>
            <w:tcW w:w="1842" w:type="dxa"/>
            <w:vAlign w:val="center"/>
          </w:tcPr>
          <w:p>
            <w:pPr>
              <w:spacing w:line="24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高级工程师</w:t>
            </w:r>
          </w:p>
        </w:tc>
        <w:tc>
          <w:tcPr>
            <w:tcW w:w="1701" w:type="dxa"/>
            <w:vAlign w:val="center"/>
          </w:tcPr>
          <w:p>
            <w:pPr>
              <w:spacing w:line="24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本科</w:t>
            </w:r>
          </w:p>
        </w:tc>
        <w:tc>
          <w:tcPr>
            <w:tcW w:w="3424" w:type="dxa"/>
            <w:vAlign w:val="center"/>
          </w:tcPr>
          <w:p>
            <w:pPr>
              <w:spacing w:line="24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陕西汽车集团有限责任公司</w:t>
            </w:r>
          </w:p>
        </w:tc>
        <w:tc>
          <w:tcPr>
            <w:tcW w:w="3445" w:type="dxa"/>
            <w:vAlign w:val="center"/>
          </w:tcPr>
          <w:p>
            <w:pPr>
              <w:spacing w:line="24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虚拟试验环境及越野性能分析与虚拟设计集成系统开发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trPr>
        <w:tc>
          <w:tcPr>
            <w:tcW w:w="684" w:type="dxa"/>
            <w:vAlign w:val="center"/>
          </w:tcPr>
          <w:p>
            <w:pPr>
              <w:spacing w:line="24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1134" w:type="dxa"/>
            <w:vAlign w:val="center"/>
          </w:tcPr>
          <w:p>
            <w:pPr>
              <w:spacing w:line="24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胡艳连</w:t>
            </w:r>
          </w:p>
        </w:tc>
        <w:tc>
          <w:tcPr>
            <w:tcW w:w="851" w:type="dxa"/>
            <w:vAlign w:val="center"/>
          </w:tcPr>
          <w:p>
            <w:pPr>
              <w:spacing w:line="24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女</w:t>
            </w:r>
          </w:p>
        </w:tc>
        <w:tc>
          <w:tcPr>
            <w:tcW w:w="1441" w:type="dxa"/>
            <w:vAlign w:val="center"/>
          </w:tcPr>
          <w:p>
            <w:pPr>
              <w:spacing w:line="24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1978年10月</w:t>
            </w:r>
          </w:p>
        </w:tc>
        <w:tc>
          <w:tcPr>
            <w:tcW w:w="1842" w:type="dxa"/>
            <w:vAlign w:val="center"/>
          </w:tcPr>
          <w:p>
            <w:pPr>
              <w:spacing w:line="24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高级工程师</w:t>
            </w:r>
          </w:p>
        </w:tc>
        <w:tc>
          <w:tcPr>
            <w:tcW w:w="1701" w:type="dxa"/>
            <w:vAlign w:val="center"/>
          </w:tcPr>
          <w:p>
            <w:pPr>
              <w:spacing w:line="24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硕士研究生</w:t>
            </w:r>
          </w:p>
        </w:tc>
        <w:tc>
          <w:tcPr>
            <w:tcW w:w="3424" w:type="dxa"/>
            <w:vAlign w:val="center"/>
          </w:tcPr>
          <w:p>
            <w:pPr>
              <w:spacing w:line="24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陕西汽车集团有限责任公司</w:t>
            </w:r>
          </w:p>
        </w:tc>
        <w:tc>
          <w:tcPr>
            <w:tcW w:w="3445" w:type="dxa"/>
            <w:vAlign w:val="center"/>
          </w:tcPr>
          <w:p>
            <w:pPr>
              <w:spacing w:line="24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大行程独立悬架系统开发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trPr>
        <w:tc>
          <w:tcPr>
            <w:tcW w:w="684" w:type="dxa"/>
            <w:vAlign w:val="center"/>
          </w:tcPr>
          <w:p>
            <w:pPr>
              <w:spacing w:line="24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1134" w:type="dxa"/>
            <w:vAlign w:val="center"/>
          </w:tcPr>
          <w:p>
            <w:pPr>
              <w:spacing w:line="24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沈阿荣</w:t>
            </w:r>
          </w:p>
        </w:tc>
        <w:tc>
          <w:tcPr>
            <w:tcW w:w="851" w:type="dxa"/>
            <w:vAlign w:val="center"/>
          </w:tcPr>
          <w:p>
            <w:pPr>
              <w:spacing w:line="24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女</w:t>
            </w:r>
          </w:p>
        </w:tc>
        <w:tc>
          <w:tcPr>
            <w:tcW w:w="1441" w:type="dxa"/>
            <w:vAlign w:val="center"/>
          </w:tcPr>
          <w:p>
            <w:pPr>
              <w:spacing w:line="24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1979年8月</w:t>
            </w:r>
          </w:p>
        </w:tc>
        <w:tc>
          <w:tcPr>
            <w:tcW w:w="1842" w:type="dxa"/>
            <w:vAlign w:val="center"/>
          </w:tcPr>
          <w:p>
            <w:pPr>
              <w:spacing w:line="24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高级工程师</w:t>
            </w:r>
          </w:p>
        </w:tc>
        <w:tc>
          <w:tcPr>
            <w:tcW w:w="1701" w:type="dxa"/>
            <w:vAlign w:val="center"/>
          </w:tcPr>
          <w:p>
            <w:pPr>
              <w:spacing w:line="24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硕士研究生</w:t>
            </w:r>
          </w:p>
        </w:tc>
        <w:tc>
          <w:tcPr>
            <w:tcW w:w="3424" w:type="dxa"/>
            <w:vAlign w:val="center"/>
          </w:tcPr>
          <w:p>
            <w:pPr>
              <w:spacing w:line="24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陕西汽车集团有限责任公司</w:t>
            </w:r>
          </w:p>
        </w:tc>
        <w:tc>
          <w:tcPr>
            <w:tcW w:w="3445" w:type="dxa"/>
            <w:vAlign w:val="center"/>
          </w:tcPr>
          <w:p>
            <w:pPr>
              <w:spacing w:line="24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大行程独立悬架系统及匹配的转向系统开发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trPr>
        <w:tc>
          <w:tcPr>
            <w:tcW w:w="684" w:type="dxa"/>
            <w:vAlign w:val="center"/>
          </w:tcPr>
          <w:p>
            <w:pPr>
              <w:spacing w:line="24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1134" w:type="dxa"/>
            <w:vAlign w:val="center"/>
          </w:tcPr>
          <w:p>
            <w:pPr>
              <w:spacing w:line="24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吴志成</w:t>
            </w:r>
          </w:p>
        </w:tc>
        <w:tc>
          <w:tcPr>
            <w:tcW w:w="851" w:type="dxa"/>
            <w:vAlign w:val="center"/>
          </w:tcPr>
          <w:p>
            <w:pPr>
              <w:spacing w:line="24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男</w:t>
            </w:r>
          </w:p>
        </w:tc>
        <w:tc>
          <w:tcPr>
            <w:tcW w:w="1441" w:type="dxa"/>
            <w:vAlign w:val="center"/>
          </w:tcPr>
          <w:p>
            <w:pPr>
              <w:spacing w:line="24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1973年12月</w:t>
            </w:r>
          </w:p>
        </w:tc>
        <w:tc>
          <w:tcPr>
            <w:tcW w:w="1842" w:type="dxa"/>
            <w:vAlign w:val="center"/>
          </w:tcPr>
          <w:p>
            <w:pPr>
              <w:spacing w:line="24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副教授</w:t>
            </w:r>
          </w:p>
        </w:tc>
        <w:tc>
          <w:tcPr>
            <w:tcW w:w="1701" w:type="dxa"/>
            <w:vAlign w:val="center"/>
          </w:tcPr>
          <w:p>
            <w:pPr>
              <w:spacing w:line="24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博士研究生</w:t>
            </w:r>
          </w:p>
        </w:tc>
        <w:tc>
          <w:tcPr>
            <w:tcW w:w="3424" w:type="dxa"/>
            <w:vAlign w:val="center"/>
          </w:tcPr>
          <w:p>
            <w:pPr>
              <w:spacing w:line="24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北京理工大学</w:t>
            </w:r>
          </w:p>
        </w:tc>
        <w:tc>
          <w:tcPr>
            <w:tcW w:w="3445" w:type="dxa"/>
            <w:vAlign w:val="center"/>
          </w:tcPr>
          <w:p>
            <w:pPr>
              <w:spacing w:line="24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越野性能分析及虚拟设计集成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trPr>
        <w:tc>
          <w:tcPr>
            <w:tcW w:w="684" w:type="dxa"/>
            <w:vAlign w:val="center"/>
          </w:tcPr>
          <w:p>
            <w:pPr>
              <w:spacing w:line="24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w:t>
            </w:r>
          </w:p>
        </w:tc>
        <w:tc>
          <w:tcPr>
            <w:tcW w:w="1134" w:type="dxa"/>
            <w:vAlign w:val="center"/>
          </w:tcPr>
          <w:p>
            <w:pPr>
              <w:spacing w:line="24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聂文福</w:t>
            </w:r>
          </w:p>
        </w:tc>
        <w:tc>
          <w:tcPr>
            <w:tcW w:w="851" w:type="dxa"/>
            <w:vAlign w:val="center"/>
          </w:tcPr>
          <w:p>
            <w:pPr>
              <w:spacing w:line="24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男</w:t>
            </w:r>
          </w:p>
        </w:tc>
        <w:tc>
          <w:tcPr>
            <w:tcW w:w="1441" w:type="dxa"/>
            <w:vAlign w:val="center"/>
          </w:tcPr>
          <w:p>
            <w:pPr>
              <w:spacing w:line="24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1977年8月</w:t>
            </w:r>
          </w:p>
        </w:tc>
        <w:tc>
          <w:tcPr>
            <w:tcW w:w="1842" w:type="dxa"/>
            <w:vAlign w:val="center"/>
          </w:tcPr>
          <w:p>
            <w:pPr>
              <w:spacing w:line="24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高级工程师</w:t>
            </w:r>
          </w:p>
        </w:tc>
        <w:tc>
          <w:tcPr>
            <w:tcW w:w="1701" w:type="dxa"/>
            <w:vAlign w:val="center"/>
          </w:tcPr>
          <w:p>
            <w:pPr>
              <w:spacing w:line="24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硕士研究生</w:t>
            </w:r>
          </w:p>
        </w:tc>
        <w:tc>
          <w:tcPr>
            <w:tcW w:w="3424" w:type="dxa"/>
            <w:vAlign w:val="center"/>
          </w:tcPr>
          <w:p>
            <w:pPr>
              <w:spacing w:line="24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陕西汽车集团有限责任公司</w:t>
            </w:r>
          </w:p>
        </w:tc>
        <w:tc>
          <w:tcPr>
            <w:tcW w:w="3445" w:type="dxa"/>
            <w:vAlign w:val="center"/>
          </w:tcPr>
          <w:p>
            <w:pPr>
              <w:spacing w:line="24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整车布置优化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trPr>
        <w:tc>
          <w:tcPr>
            <w:tcW w:w="684" w:type="dxa"/>
            <w:vAlign w:val="center"/>
          </w:tcPr>
          <w:p>
            <w:pPr>
              <w:spacing w:line="24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7</w:t>
            </w:r>
          </w:p>
        </w:tc>
        <w:tc>
          <w:tcPr>
            <w:tcW w:w="1134" w:type="dxa"/>
            <w:vAlign w:val="center"/>
          </w:tcPr>
          <w:p>
            <w:pPr>
              <w:spacing w:line="24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缪菊平</w:t>
            </w:r>
          </w:p>
        </w:tc>
        <w:tc>
          <w:tcPr>
            <w:tcW w:w="851" w:type="dxa"/>
            <w:vAlign w:val="center"/>
          </w:tcPr>
          <w:p>
            <w:pPr>
              <w:spacing w:line="24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男</w:t>
            </w:r>
          </w:p>
        </w:tc>
        <w:tc>
          <w:tcPr>
            <w:tcW w:w="1441" w:type="dxa"/>
            <w:vAlign w:val="center"/>
          </w:tcPr>
          <w:p>
            <w:pPr>
              <w:spacing w:line="24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1980年7月</w:t>
            </w:r>
          </w:p>
        </w:tc>
        <w:tc>
          <w:tcPr>
            <w:tcW w:w="1842" w:type="dxa"/>
            <w:vAlign w:val="center"/>
          </w:tcPr>
          <w:p>
            <w:pPr>
              <w:spacing w:line="24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高级工程师</w:t>
            </w:r>
          </w:p>
        </w:tc>
        <w:tc>
          <w:tcPr>
            <w:tcW w:w="1701" w:type="dxa"/>
            <w:vAlign w:val="center"/>
          </w:tcPr>
          <w:p>
            <w:pPr>
              <w:spacing w:line="24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本科</w:t>
            </w:r>
          </w:p>
        </w:tc>
        <w:tc>
          <w:tcPr>
            <w:tcW w:w="3424" w:type="dxa"/>
            <w:vAlign w:val="center"/>
          </w:tcPr>
          <w:p>
            <w:pPr>
              <w:spacing w:line="24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陕西汽车集团有限责任公司</w:t>
            </w:r>
          </w:p>
        </w:tc>
        <w:tc>
          <w:tcPr>
            <w:tcW w:w="3445" w:type="dxa"/>
            <w:vAlign w:val="center"/>
          </w:tcPr>
          <w:p>
            <w:pPr>
              <w:spacing w:line="24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包含液力机械自动变速器的宽速比传动系开发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trPr>
        <w:tc>
          <w:tcPr>
            <w:tcW w:w="684" w:type="dxa"/>
            <w:vAlign w:val="center"/>
          </w:tcPr>
          <w:p>
            <w:pPr>
              <w:spacing w:line="24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8</w:t>
            </w:r>
          </w:p>
        </w:tc>
        <w:tc>
          <w:tcPr>
            <w:tcW w:w="1134" w:type="dxa"/>
            <w:vAlign w:val="center"/>
          </w:tcPr>
          <w:p>
            <w:pPr>
              <w:spacing w:line="24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高锦</w:t>
            </w:r>
          </w:p>
        </w:tc>
        <w:tc>
          <w:tcPr>
            <w:tcW w:w="851" w:type="dxa"/>
            <w:vAlign w:val="center"/>
          </w:tcPr>
          <w:p>
            <w:pPr>
              <w:spacing w:line="24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男</w:t>
            </w:r>
          </w:p>
        </w:tc>
        <w:tc>
          <w:tcPr>
            <w:tcW w:w="1441" w:type="dxa"/>
            <w:vAlign w:val="center"/>
          </w:tcPr>
          <w:p>
            <w:pPr>
              <w:spacing w:line="24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1985年1月</w:t>
            </w:r>
          </w:p>
        </w:tc>
        <w:tc>
          <w:tcPr>
            <w:tcW w:w="1842" w:type="dxa"/>
            <w:vAlign w:val="center"/>
          </w:tcPr>
          <w:p>
            <w:pPr>
              <w:spacing w:line="24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工程师</w:t>
            </w:r>
          </w:p>
        </w:tc>
        <w:tc>
          <w:tcPr>
            <w:tcW w:w="1701" w:type="dxa"/>
            <w:vAlign w:val="center"/>
          </w:tcPr>
          <w:p>
            <w:pPr>
              <w:spacing w:line="24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本科</w:t>
            </w:r>
          </w:p>
        </w:tc>
        <w:tc>
          <w:tcPr>
            <w:tcW w:w="3424" w:type="dxa"/>
            <w:vAlign w:val="center"/>
          </w:tcPr>
          <w:p>
            <w:pPr>
              <w:spacing w:line="24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陕西汽车集团有限责任公司</w:t>
            </w:r>
          </w:p>
        </w:tc>
        <w:tc>
          <w:tcPr>
            <w:tcW w:w="3445" w:type="dxa"/>
            <w:vAlign w:val="center"/>
          </w:tcPr>
          <w:p>
            <w:pPr>
              <w:spacing w:line="24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基于中央网关的分布式总线系统开发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trPr>
        <w:tc>
          <w:tcPr>
            <w:tcW w:w="684" w:type="dxa"/>
            <w:vAlign w:val="center"/>
          </w:tcPr>
          <w:p>
            <w:pPr>
              <w:spacing w:line="24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9</w:t>
            </w:r>
          </w:p>
        </w:tc>
        <w:tc>
          <w:tcPr>
            <w:tcW w:w="1134" w:type="dxa"/>
            <w:vAlign w:val="center"/>
          </w:tcPr>
          <w:p>
            <w:pPr>
              <w:spacing w:line="24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祁磊</w:t>
            </w:r>
          </w:p>
        </w:tc>
        <w:tc>
          <w:tcPr>
            <w:tcW w:w="851" w:type="dxa"/>
            <w:vAlign w:val="center"/>
          </w:tcPr>
          <w:p>
            <w:pPr>
              <w:spacing w:line="24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男</w:t>
            </w:r>
          </w:p>
        </w:tc>
        <w:tc>
          <w:tcPr>
            <w:tcW w:w="1441" w:type="dxa"/>
            <w:vAlign w:val="center"/>
          </w:tcPr>
          <w:p>
            <w:pPr>
              <w:spacing w:line="24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1982年7月</w:t>
            </w:r>
          </w:p>
        </w:tc>
        <w:tc>
          <w:tcPr>
            <w:tcW w:w="1842" w:type="dxa"/>
            <w:vAlign w:val="center"/>
          </w:tcPr>
          <w:p>
            <w:pPr>
              <w:spacing w:line="24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高级工程师</w:t>
            </w:r>
          </w:p>
        </w:tc>
        <w:tc>
          <w:tcPr>
            <w:tcW w:w="1701" w:type="dxa"/>
            <w:vAlign w:val="center"/>
          </w:tcPr>
          <w:p>
            <w:pPr>
              <w:spacing w:line="24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硕士研究生</w:t>
            </w:r>
          </w:p>
        </w:tc>
        <w:tc>
          <w:tcPr>
            <w:tcW w:w="3424" w:type="dxa"/>
            <w:vAlign w:val="center"/>
          </w:tcPr>
          <w:p>
            <w:pPr>
              <w:spacing w:line="24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陕西汽车集团有限责任公司</w:t>
            </w:r>
          </w:p>
        </w:tc>
        <w:tc>
          <w:tcPr>
            <w:tcW w:w="3445" w:type="dxa"/>
            <w:vAlign w:val="center"/>
          </w:tcPr>
          <w:p>
            <w:pPr>
              <w:spacing w:line="24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模块化功能集成优化设计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trPr>
        <w:tc>
          <w:tcPr>
            <w:tcW w:w="684" w:type="dxa"/>
            <w:vAlign w:val="center"/>
          </w:tcPr>
          <w:p>
            <w:pPr>
              <w:spacing w:line="24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w:t>
            </w:r>
          </w:p>
        </w:tc>
        <w:tc>
          <w:tcPr>
            <w:tcW w:w="1134" w:type="dxa"/>
            <w:vAlign w:val="center"/>
          </w:tcPr>
          <w:p>
            <w:pPr>
              <w:spacing w:line="24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曲学春</w:t>
            </w:r>
          </w:p>
        </w:tc>
        <w:tc>
          <w:tcPr>
            <w:tcW w:w="851" w:type="dxa"/>
            <w:vAlign w:val="center"/>
          </w:tcPr>
          <w:p>
            <w:pPr>
              <w:spacing w:line="24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男</w:t>
            </w:r>
          </w:p>
        </w:tc>
        <w:tc>
          <w:tcPr>
            <w:tcW w:w="1441" w:type="dxa"/>
            <w:vAlign w:val="center"/>
          </w:tcPr>
          <w:p>
            <w:pPr>
              <w:spacing w:line="24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1982年9月</w:t>
            </w:r>
          </w:p>
        </w:tc>
        <w:tc>
          <w:tcPr>
            <w:tcW w:w="1842" w:type="dxa"/>
            <w:vAlign w:val="center"/>
          </w:tcPr>
          <w:p>
            <w:pPr>
              <w:spacing w:line="24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工程师</w:t>
            </w:r>
          </w:p>
        </w:tc>
        <w:tc>
          <w:tcPr>
            <w:tcW w:w="1701" w:type="dxa"/>
            <w:vAlign w:val="center"/>
          </w:tcPr>
          <w:p>
            <w:pPr>
              <w:spacing w:line="24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硕士研究生</w:t>
            </w:r>
          </w:p>
        </w:tc>
        <w:tc>
          <w:tcPr>
            <w:tcW w:w="3424" w:type="dxa"/>
            <w:vAlign w:val="center"/>
          </w:tcPr>
          <w:p>
            <w:pPr>
              <w:spacing w:line="24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中国人民解放军63936部队</w:t>
            </w:r>
          </w:p>
        </w:tc>
        <w:tc>
          <w:tcPr>
            <w:tcW w:w="3445" w:type="dxa"/>
            <w:vAlign w:val="center"/>
          </w:tcPr>
          <w:p>
            <w:pPr>
              <w:spacing w:line="24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虚拟实验环境开发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trPr>
        <w:tc>
          <w:tcPr>
            <w:tcW w:w="684" w:type="dxa"/>
            <w:vAlign w:val="center"/>
          </w:tcPr>
          <w:p>
            <w:pPr>
              <w:spacing w:line="24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11</w:t>
            </w:r>
          </w:p>
        </w:tc>
        <w:tc>
          <w:tcPr>
            <w:tcW w:w="1134" w:type="dxa"/>
            <w:vAlign w:val="center"/>
          </w:tcPr>
          <w:p>
            <w:pPr>
              <w:spacing w:line="24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葛纪桃</w:t>
            </w:r>
          </w:p>
        </w:tc>
        <w:tc>
          <w:tcPr>
            <w:tcW w:w="851" w:type="dxa"/>
            <w:vAlign w:val="center"/>
          </w:tcPr>
          <w:p>
            <w:pPr>
              <w:spacing w:line="24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男</w:t>
            </w:r>
          </w:p>
        </w:tc>
        <w:tc>
          <w:tcPr>
            <w:tcW w:w="1441" w:type="dxa"/>
            <w:vAlign w:val="center"/>
          </w:tcPr>
          <w:p>
            <w:pPr>
              <w:spacing w:line="24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1985年12月</w:t>
            </w:r>
          </w:p>
        </w:tc>
        <w:tc>
          <w:tcPr>
            <w:tcW w:w="1842" w:type="dxa"/>
            <w:vAlign w:val="center"/>
          </w:tcPr>
          <w:p>
            <w:pPr>
              <w:spacing w:line="24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工程师</w:t>
            </w:r>
          </w:p>
        </w:tc>
        <w:tc>
          <w:tcPr>
            <w:tcW w:w="1701" w:type="dxa"/>
            <w:vAlign w:val="center"/>
          </w:tcPr>
          <w:p>
            <w:pPr>
              <w:spacing w:line="24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硕士研究生</w:t>
            </w:r>
          </w:p>
        </w:tc>
        <w:tc>
          <w:tcPr>
            <w:tcW w:w="3424" w:type="dxa"/>
            <w:vAlign w:val="center"/>
          </w:tcPr>
          <w:p>
            <w:pPr>
              <w:spacing w:line="24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中国人民解放军63969部队</w:t>
            </w:r>
          </w:p>
        </w:tc>
        <w:tc>
          <w:tcPr>
            <w:tcW w:w="3445" w:type="dxa"/>
            <w:vAlign w:val="center"/>
          </w:tcPr>
          <w:p>
            <w:pPr>
              <w:spacing w:line="24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越野路谱数据库建立</w:t>
            </w:r>
          </w:p>
        </w:tc>
      </w:tr>
    </w:tbl>
    <w:p>
      <w:pPr>
        <w:widowControl/>
        <w:spacing w:line="240" w:lineRule="auto"/>
        <w:jc w:val="left"/>
        <w:rPr>
          <w:rFonts w:hint="eastAsia" w:ascii="仿宋_GB2312" w:hAnsi="仿宋_GB2312" w:eastAsia="仿宋_GB2312" w:cs="仿宋_GB2312"/>
          <w:sz w:val="32"/>
          <w:szCs w:val="32"/>
        </w:rPr>
      </w:pPr>
    </w:p>
    <w:p>
      <w:pPr>
        <w:autoSpaceDE w:val="0"/>
        <w:autoSpaceDN w:val="0"/>
        <w:adjustRightInd w:val="0"/>
        <w:spacing w:line="240" w:lineRule="auto"/>
        <w:jc w:val="left"/>
        <w:outlineLvl w:val="0"/>
        <w:rPr>
          <w:rFonts w:hint="eastAsia" w:ascii="仿宋_GB2312" w:hAnsi="仿宋_GB2312" w:eastAsia="仿宋_GB2312" w:cs="仿宋_GB2312"/>
          <w:sz w:val="32"/>
          <w:szCs w:val="32"/>
        </w:rPr>
        <w:sectPr>
          <w:pgSz w:w="16838" w:h="11906" w:orient="landscape"/>
          <w:pgMar w:top="1486" w:right="1440" w:bottom="1378" w:left="1440" w:header="851" w:footer="992" w:gutter="0"/>
          <w:cols w:space="425" w:num="1"/>
          <w:docGrid w:type="linesAndChars" w:linePitch="312" w:charSpace="0"/>
        </w:sectPr>
      </w:pPr>
    </w:p>
    <w:p>
      <w:pPr>
        <w:autoSpaceDE w:val="0"/>
        <w:autoSpaceDN w:val="0"/>
        <w:adjustRightInd w:val="0"/>
        <w:spacing w:line="240" w:lineRule="auto"/>
        <w:jc w:val="left"/>
        <w:outlineLvl w:val="0"/>
        <w:rPr>
          <w:rFonts w:hint="eastAsia" w:ascii="仿宋_GB2312" w:hAnsi="仿宋_GB2312" w:eastAsia="仿宋_GB2312" w:cs="仿宋_GB2312"/>
          <w:sz w:val="32"/>
          <w:szCs w:val="32"/>
        </w:rPr>
      </w:pPr>
      <w:bookmarkStart w:id="0" w:name="_GoBack"/>
      <w:bookmarkEnd w:id="0"/>
    </w:p>
    <w:sectPr>
      <w:pgSz w:w="11906" w:h="16838"/>
      <w:pgMar w:top="1440" w:right="1486" w:bottom="1440" w:left="137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ourier">
    <w:altName w:val="Courier New"/>
    <w:panose1 w:val="02070409020205020404"/>
    <w:charset w:val="00"/>
    <w:family w:val="modern"/>
    <w:pitch w:val="default"/>
    <w:sig w:usb0="00000000" w:usb1="00000000" w:usb2="00000000" w:usb3="00000000" w:csb0="00000001" w:csb1="00000000"/>
  </w:font>
  <w:font w:name="Calibri Light">
    <w:panose1 w:val="020F0302020204030204"/>
    <w:charset w:val="00"/>
    <w:family w:val="swiss"/>
    <w:pitch w:val="default"/>
    <w:sig w:usb0="E4002EFF" w:usb1="C000247B" w:usb2="00000009" w:usb3="00000000" w:csb0="200001FF" w:csb1="00000000"/>
  </w:font>
  <w:font w:name="Courier New">
    <w:panose1 w:val="02070309020205020404"/>
    <w:charset w:val="00"/>
    <w:family w:val="auto"/>
    <w:pitch w:val="default"/>
    <w:sig w:usb0="E0002EFF" w:usb1="C0007843" w:usb2="00000009" w:usb3="00000000" w:csb0="400001FF" w:csb1="FFFF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D0CB71"/>
    <w:multiLevelType w:val="singleLevel"/>
    <w:tmpl w:val="5ED0CB71"/>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62F"/>
    <w:rsid w:val="00010F72"/>
    <w:rsid w:val="00015267"/>
    <w:rsid w:val="00207076"/>
    <w:rsid w:val="00233F74"/>
    <w:rsid w:val="002478C1"/>
    <w:rsid w:val="002B0B30"/>
    <w:rsid w:val="002D2DDF"/>
    <w:rsid w:val="003B4846"/>
    <w:rsid w:val="0053546F"/>
    <w:rsid w:val="0057154E"/>
    <w:rsid w:val="00626624"/>
    <w:rsid w:val="006A0420"/>
    <w:rsid w:val="006C45A1"/>
    <w:rsid w:val="007D79A6"/>
    <w:rsid w:val="00820149"/>
    <w:rsid w:val="008237AE"/>
    <w:rsid w:val="008336E3"/>
    <w:rsid w:val="008E070A"/>
    <w:rsid w:val="009A35F2"/>
    <w:rsid w:val="00A1630D"/>
    <w:rsid w:val="00A21F09"/>
    <w:rsid w:val="00B30F35"/>
    <w:rsid w:val="00D8262F"/>
    <w:rsid w:val="00E4199E"/>
    <w:rsid w:val="04694D88"/>
    <w:rsid w:val="04BB3CC9"/>
    <w:rsid w:val="07330E5A"/>
    <w:rsid w:val="141E5023"/>
    <w:rsid w:val="14AA18AC"/>
    <w:rsid w:val="16086283"/>
    <w:rsid w:val="169824F3"/>
    <w:rsid w:val="2FF10BA8"/>
    <w:rsid w:val="3E4D2754"/>
    <w:rsid w:val="453B5B81"/>
    <w:rsid w:val="4C135459"/>
    <w:rsid w:val="4D144A4D"/>
    <w:rsid w:val="595F0A98"/>
    <w:rsid w:val="73C255D9"/>
    <w:rsid w:val="7BAE5A36"/>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Theme="minorEastAsia" w:cstheme="minorBidi"/>
      <w:kern w:val="2"/>
      <w:sz w:val="21"/>
      <w:szCs w:val="22"/>
      <w:lang w:val="en-US" w:eastAsia="zh-CN" w:bidi="ar-SA"/>
    </w:rPr>
  </w:style>
  <w:style w:type="character" w:default="1" w:styleId="6">
    <w:name w:val="Default Paragraph Font"/>
    <w:unhideWhenUsed/>
    <w:uiPriority w:val="1"/>
  </w:style>
  <w:style w:type="table" w:default="1" w:styleId="7">
    <w:name w:val="Normal Table"/>
    <w:unhideWhenUsed/>
    <w:uiPriority w:val="99"/>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Plain Text"/>
    <w:basedOn w:val="1"/>
    <w:link w:val="11"/>
    <w:qFormat/>
    <w:uiPriority w:val="0"/>
    <w:pPr>
      <w:spacing w:line="360" w:lineRule="auto"/>
      <w:ind w:firstLine="480" w:firstLineChars="200"/>
    </w:pPr>
    <w:rPr>
      <w:rFonts w:ascii="仿宋_GB2312"/>
      <w:sz w:val="24"/>
    </w:rPr>
  </w:style>
  <w:style w:type="paragraph" w:styleId="4">
    <w:name w:val="footer"/>
    <w:basedOn w:val="1"/>
    <w:link w:val="10"/>
    <w:uiPriority w:val="0"/>
    <w:pPr>
      <w:tabs>
        <w:tab w:val="center" w:pos="4153"/>
        <w:tab w:val="right" w:pos="8306"/>
      </w:tabs>
      <w:snapToGrid w:val="0"/>
      <w:jc w:val="left"/>
    </w:pPr>
    <w:rPr>
      <w:sz w:val="18"/>
      <w:szCs w:val="18"/>
    </w:rPr>
  </w:style>
  <w:style w:type="paragraph" w:styleId="5">
    <w:name w:val="header"/>
    <w:basedOn w:val="1"/>
    <w:link w:val="9"/>
    <w:uiPriority w:val="0"/>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9">
    <w:name w:val="页眉 Char"/>
    <w:basedOn w:val="6"/>
    <w:link w:val="5"/>
    <w:uiPriority w:val="0"/>
    <w:rPr>
      <w:rFonts w:ascii="Times New Roman" w:hAnsi="Times New Roman" w:eastAsiaTheme="minorEastAsia" w:cstheme="minorBidi"/>
      <w:kern w:val="2"/>
      <w:sz w:val="18"/>
      <w:szCs w:val="18"/>
    </w:rPr>
  </w:style>
  <w:style w:type="character" w:customStyle="1" w:styleId="10">
    <w:name w:val="页脚 Char"/>
    <w:basedOn w:val="6"/>
    <w:link w:val="4"/>
    <w:uiPriority w:val="0"/>
    <w:rPr>
      <w:rFonts w:ascii="Times New Roman" w:hAnsi="Times New Roman" w:eastAsiaTheme="minorEastAsia" w:cstheme="minorBidi"/>
      <w:kern w:val="2"/>
      <w:sz w:val="18"/>
      <w:szCs w:val="18"/>
    </w:rPr>
  </w:style>
  <w:style w:type="character" w:customStyle="1" w:styleId="11">
    <w:name w:val="纯文本 Char"/>
    <w:link w:val="3"/>
    <w:uiPriority w:val="0"/>
    <w:rPr>
      <w:rFonts w:ascii="仿宋_GB2312" w:hAnsi="Times New Roman" w:eastAsiaTheme="minorEastAsia" w:cstheme="minorBidi"/>
      <w:kern w:val="2"/>
      <w:sz w:val="24"/>
      <w:szCs w:val="22"/>
    </w:rPr>
  </w:style>
  <w:style w:type="paragraph" w:customStyle="1" w:styleId="12">
    <w:name w:val="List Paragraph"/>
    <w:basedOn w:val="1"/>
    <w:unhideWhenUsed/>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531</Words>
  <Characters>3031</Characters>
  <Lines>25</Lines>
  <Paragraphs>7</Paragraphs>
  <ScaleCrop>false</ScaleCrop>
  <LinksUpToDate>false</LinksUpToDate>
  <CharactersWithSpaces>3555</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2020-05-29T05:08:00Z</dcterms:created>
  <dc:creator>Administrator</dc:creator>
  <cp:lastModifiedBy>Xin</cp:lastModifiedBy>
  <cp:lastPrinted>2019-06-28T09:40:00Z</cp:lastPrinted>
  <dcterms:modified xsi:type="dcterms:W3CDTF">2020-06-01T03:23:42Z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